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77" w:rsidRPr="00850777" w:rsidRDefault="0091039E" w:rsidP="00850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tbl>
      <w:tblPr>
        <w:tblW w:w="0" w:type="auto"/>
        <w:tblLook w:val="01E0"/>
      </w:tblPr>
      <w:tblGrid>
        <w:gridCol w:w="4677"/>
        <w:gridCol w:w="4894"/>
      </w:tblGrid>
      <w:tr w:rsidR="00B66F36" w:rsidRPr="00850777" w:rsidTr="00850777">
        <w:tc>
          <w:tcPr>
            <w:tcW w:w="9571" w:type="dxa"/>
            <w:gridSpan w:val="2"/>
            <w:hideMark/>
          </w:tcPr>
          <w:p w:rsidR="00B66F36" w:rsidRPr="00B66F36" w:rsidRDefault="00B66F36" w:rsidP="00B66F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F36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B66F36" w:rsidRPr="00850777" w:rsidTr="00850777">
        <w:tc>
          <w:tcPr>
            <w:tcW w:w="9571" w:type="dxa"/>
            <w:gridSpan w:val="2"/>
          </w:tcPr>
          <w:p w:rsidR="00B66F36" w:rsidRPr="00B66F36" w:rsidRDefault="00B66F36" w:rsidP="00B66F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F36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850777" w:rsidRPr="00850777" w:rsidTr="00850777">
        <w:tc>
          <w:tcPr>
            <w:tcW w:w="9571" w:type="dxa"/>
            <w:gridSpan w:val="2"/>
            <w:hideMark/>
          </w:tcPr>
          <w:p w:rsidR="00850777" w:rsidRPr="00850777" w:rsidRDefault="00850777" w:rsidP="00B6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777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850777" w:rsidRPr="00850777" w:rsidTr="00850777">
        <w:tc>
          <w:tcPr>
            <w:tcW w:w="9571" w:type="dxa"/>
            <w:gridSpan w:val="2"/>
          </w:tcPr>
          <w:p w:rsidR="00850777" w:rsidRDefault="00850777" w:rsidP="00B6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6F36" w:rsidRPr="00850777" w:rsidRDefault="00B66F36" w:rsidP="00B6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0777" w:rsidRPr="00850777" w:rsidTr="00850777">
        <w:tc>
          <w:tcPr>
            <w:tcW w:w="4677" w:type="dxa"/>
            <w:hideMark/>
          </w:tcPr>
          <w:p w:rsidR="00850777" w:rsidRPr="00850777" w:rsidRDefault="00850777" w:rsidP="0091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  « </w:t>
            </w:r>
            <w:r w:rsidR="009103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850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»</w:t>
            </w:r>
            <w:r w:rsidR="009103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января</w:t>
            </w:r>
            <w:r w:rsidRPr="00850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3C1D5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850777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894" w:type="dxa"/>
            <w:hideMark/>
          </w:tcPr>
          <w:p w:rsidR="00850777" w:rsidRPr="00850777" w:rsidRDefault="00850777" w:rsidP="00B6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777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</w:tr>
    </w:tbl>
    <w:p w:rsidR="00850777" w:rsidRDefault="00850777" w:rsidP="00B66F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777" w:rsidRDefault="00850777" w:rsidP="00B66F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F36" w:rsidRDefault="005824E2" w:rsidP="005824E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66F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регламента по сопровождению инвестиционных проектов в муниципальном образовании </w:t>
      </w:r>
      <w:r w:rsidR="00B66F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рабочий поселок Первомайский </w:t>
      </w:r>
    </w:p>
    <w:p w:rsidR="00B66F36" w:rsidRDefault="00B66F36" w:rsidP="00B66F3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Щекинского района</w:t>
      </w:r>
    </w:p>
    <w:p w:rsidR="00B66F36" w:rsidRDefault="00B66F36" w:rsidP="00B66F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66F36" w:rsidRDefault="00B66F36" w:rsidP="00B66F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824E2" w:rsidRPr="003C1D50" w:rsidRDefault="005824E2" w:rsidP="003C1D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целях повышения </w:t>
      </w:r>
      <w:r w:rsidR="003C1D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эффективности работы по размещению предприятий, зданий, сооружений производственного назначения, унификации процедуры взаимодействия инвесторов с Федеральными и региональными исполнительными органами государственной власти Тульской области, органами местного самоуправления, институтами развития, снижению административных барьеров при реализации инвестиционных проектов на территории муниципального образования рабочий поселок Первомайский Щекинского района</w:t>
      </w:r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соответствии с Федеральным законом от 06.10.2003№ 131 – ФЗ «Об общих принципах организации местного самоуправления в Российской Федерации» и на основании Устава муниципального образования </w:t>
      </w:r>
      <w:r w:rsid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рабочий поселок Первомайский</w:t>
      </w:r>
      <w:r w:rsidR="006272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Щекинского района, </w:t>
      </w:r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администрация муниципального образования </w:t>
      </w:r>
      <w:r w:rsid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рабочий поселок Первомайский</w:t>
      </w:r>
      <w:r w:rsidR="00B66F36"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Щекинского района, </w:t>
      </w:r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ПОСТАНОВЛЯЕТ:</w:t>
      </w:r>
    </w:p>
    <w:p w:rsidR="005824E2" w:rsidRPr="00B66F36" w:rsidRDefault="003C1D50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 Утвердить Р</w:t>
      </w:r>
      <w:r w:rsidR="005824E2"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егламент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сопровождения</w:t>
      </w:r>
      <w:r w:rsidR="00A17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824E2"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инвестиционных проектов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реализуемых и (или) планируемых к реализации на территории </w:t>
      </w:r>
      <w:r w:rsidR="005824E2"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r w:rsidR="005824E2"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A17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рабочий поселок Первомайский</w:t>
      </w:r>
      <w:r w:rsidR="00B66F36"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Щекинского района, </w:t>
      </w:r>
      <w:r w:rsidR="005824E2"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(Приложение).</w:t>
      </w:r>
    </w:p>
    <w:p w:rsidR="005824E2" w:rsidRPr="00B66F36" w:rsidRDefault="005824E2" w:rsidP="0058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Контроль за исполнением данного постановления оставляю за собой. </w:t>
      </w:r>
    </w:p>
    <w:p w:rsidR="006600D9" w:rsidRDefault="005824E2" w:rsidP="0058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6600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Опубликовать настоящее постановление в информационном бюллетене «Первомайский вести» и разместить на официальном сайте МО р.п. </w:t>
      </w:r>
      <w:r w:rsidR="006272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Первомайский Щекинского района.</w:t>
      </w:r>
    </w:p>
    <w:p w:rsidR="005824E2" w:rsidRPr="00B66F36" w:rsidRDefault="005824E2" w:rsidP="0058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Постановление вступает в силу с</w:t>
      </w:r>
      <w:r w:rsidR="006272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дня официального опубликования</w:t>
      </w:r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824E2" w:rsidRPr="00B66F36" w:rsidRDefault="005824E2" w:rsidP="005824E2">
      <w:pPr>
        <w:tabs>
          <w:tab w:val="left" w:pos="124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B66F36" w:rsidRPr="00874FBD" w:rsidRDefault="00B66F36" w:rsidP="00B66F36">
      <w:pPr>
        <w:ind w:firstLine="709"/>
        <w:jc w:val="both"/>
        <w:rPr>
          <w:rFonts w:ascii="Arial" w:hAnsi="Arial" w:cs="Arial"/>
        </w:rPr>
      </w:pPr>
    </w:p>
    <w:p w:rsidR="005824E2" w:rsidRPr="00B66F36" w:rsidRDefault="005824E2" w:rsidP="005824E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824E2" w:rsidRPr="00B66F36" w:rsidRDefault="005824E2" w:rsidP="005824E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824E2" w:rsidRPr="00B66F36" w:rsidRDefault="005824E2" w:rsidP="005824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824E2" w:rsidRDefault="00627275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администрации</w:t>
      </w:r>
    </w:p>
    <w:p w:rsidR="00627275" w:rsidRDefault="00627275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р.п. Первомайский</w:t>
      </w:r>
    </w:p>
    <w:p w:rsidR="00627275" w:rsidRDefault="00627275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Щекинского район                                                               И.И. Шепелёва</w:t>
      </w:r>
    </w:p>
    <w:p w:rsidR="00B66F36" w:rsidRDefault="00B66F36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6F36" w:rsidRDefault="00B66F36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6F36" w:rsidRDefault="00B66F36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6F36" w:rsidRDefault="00B66F36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6F36" w:rsidRDefault="00B66F36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6F36" w:rsidRDefault="00B66F36" w:rsidP="003C1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lastRenderedPageBreak/>
        <w:t>Приложение 1</w:t>
      </w: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к Постановлению</w:t>
      </w: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администрации МО р.п. Первомайский</w:t>
      </w: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от ________ N ______</w:t>
      </w: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РЕГЛАМЕНТ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СОПРОВОЖДЕНИЮ ИНВЕСТИЦИОННЫХ ПРОЕКТОВ</w:t>
      </w:r>
    </w:p>
    <w:p w:rsidR="00E902EC" w:rsidRPr="00EC63DA" w:rsidRDefault="00E902EC" w:rsidP="00E90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МУНИЦИПАЛЬНОМ ОБРАЗОВАНИИ </w:t>
      </w:r>
      <w:r w:rsidR="00EC63DA" w:rsidRPr="00EC63DA">
        <w:rPr>
          <w:rFonts w:ascii="Arial" w:hAnsi="Arial" w:cs="Arial"/>
          <w:b/>
          <w:bCs/>
          <w:sz w:val="24"/>
          <w:szCs w:val="24"/>
        </w:rPr>
        <w:t>РАБОЧИЙ ПОСЕЛОК ПЕРВОМАЙСКИЙ</w:t>
      </w:r>
      <w:r w:rsidR="00EC63DA">
        <w:rPr>
          <w:rFonts w:ascii="Arial" w:hAnsi="Arial" w:cs="Arial"/>
          <w:b/>
          <w:bCs/>
          <w:sz w:val="24"/>
          <w:szCs w:val="24"/>
        </w:rPr>
        <w:t xml:space="preserve"> ЩЕКИНСКОГО РАЙОНА</w:t>
      </w:r>
      <w:bookmarkStart w:id="0" w:name="_GoBack"/>
      <w:bookmarkEnd w:id="0"/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I. Общие положения</w:t>
      </w: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1. В целях обеспечения высокой инвестиционной привлекательности территории муниципального образования </w:t>
      </w:r>
      <w:r>
        <w:rPr>
          <w:rFonts w:ascii="Arial" w:hAnsi="Arial" w:cs="Arial"/>
          <w:bCs/>
          <w:sz w:val="24"/>
          <w:szCs w:val="24"/>
        </w:rPr>
        <w:t>рабочий поселок Первомайский Щекинского района</w:t>
      </w:r>
      <w:r w:rsidRPr="00E902EC">
        <w:rPr>
          <w:rFonts w:ascii="Arial" w:hAnsi="Arial" w:cs="Arial"/>
          <w:bCs/>
          <w:sz w:val="24"/>
          <w:szCs w:val="24"/>
        </w:rPr>
        <w:t xml:space="preserve"> настоящий Регламент определяет условия, сроки и последовательность действий органов администрации по оказанию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(далее - Сопровождение инвестиционного проекта, Сопровождение инвестора).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Регламент основан на организации взаимодействия с инвесторами по принципу "одного окна" и направлен на унификацию необходимых действий инвесторов, снижение административных барьеров при реализации инвестиционных проектов.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2. В целях настоящего Регламента используются следующие понятия: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инвестор - субъект инвестиционной деятельности, реализующий или планирующий реализацию инвестиционного проекта за счет собственных или привлеченных средств, за исключением средств бюджета </w:t>
      </w:r>
      <w:r>
        <w:rPr>
          <w:rFonts w:ascii="Arial" w:hAnsi="Arial" w:cs="Arial"/>
          <w:bCs/>
          <w:sz w:val="24"/>
          <w:szCs w:val="24"/>
        </w:rPr>
        <w:t>муниципального образования рабочий поселок Первомайский</w:t>
      </w:r>
      <w:r w:rsidRPr="00E902EC">
        <w:rPr>
          <w:rFonts w:ascii="Arial" w:hAnsi="Arial" w:cs="Arial"/>
          <w:bCs/>
          <w:sz w:val="24"/>
          <w:szCs w:val="24"/>
        </w:rPr>
        <w:t>, приобретающий имущественные права на создаваемые и (или) модернизируемые в результате реализации инвестиционного проекта объекты капитальных вложений;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инвестиционная площадка - земельный участок, расположенный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Pr="00E902EC">
        <w:rPr>
          <w:rFonts w:ascii="Arial" w:hAnsi="Arial" w:cs="Arial"/>
          <w:bCs/>
          <w:sz w:val="24"/>
          <w:szCs w:val="24"/>
        </w:rPr>
        <w:t>, в том числе с расположенными на нем строениями и инженерной инфраструктурой, имеющий свободные производственные, хозяйственные площади, на которых возможна реализация инвестиционного проекта;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проектов.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Формы сопровождения инвестиционных проектов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lastRenderedPageBreak/>
        <w:t>3. Сопровождение инвестора, реализующего и (или) планирующего реализовать инвестиционный проект, осуществляется в форме оказания консультационной, информационной, административной и организационной помощи, способствующей: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оперативному рассмотрению обращений инвесторов при обращении в администрацию муниципального образования </w:t>
      </w:r>
      <w:r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>за получением разрешительных документов;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- оперативному решению вопросов, возникающих в ходе подготовки и реализации инвестиционного проекта;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- организации переговоров, встреч, совещаний, консультаций, направленных на решение вопросов, возникающих в процессе подготовки и реализации инвестиционного проекта;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- подготовке и реализации инвестиционных проектов, в том числе на принципах муниципально-частного партнерства;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размещению информации об инвестиционных проектах и о предлагаемых инвестиционных площадках на инвестиционном портале администрации муниципального образования </w:t>
      </w:r>
      <w:r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Pr="00E902EC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"Интернет".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Комплекс мероприятий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сопровождению инвестиционных проектов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" w:name="Par31"/>
      <w:bookmarkEnd w:id="1"/>
      <w:r w:rsidRPr="00E902EC">
        <w:rPr>
          <w:rFonts w:ascii="Arial" w:hAnsi="Arial" w:cs="Arial"/>
          <w:bCs/>
          <w:sz w:val="24"/>
          <w:szCs w:val="24"/>
        </w:rPr>
        <w:t>4. Уполномоченный орган в целях сопровождения инвестиционных проектов осуществляет следующие основные функции: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участвует в подготовке и содействует реализации инвестиционных проектов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Pr="00E902EC">
        <w:rPr>
          <w:rFonts w:ascii="Arial" w:hAnsi="Arial" w:cs="Arial"/>
          <w:bCs/>
          <w:sz w:val="24"/>
          <w:szCs w:val="24"/>
        </w:rPr>
        <w:t>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- проводит переговоры с инвесторами;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участвует в подготовке соглашений о сотрудничестве в сфере реализации инвестиционного проекта, заключаемых между администрацией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4B2BBD"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 xml:space="preserve">и инвесторами, планирующими реализацию проектов на территории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4B2BBD"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Pr="00E902EC">
        <w:rPr>
          <w:rFonts w:ascii="Arial" w:hAnsi="Arial" w:cs="Arial"/>
          <w:bCs/>
          <w:sz w:val="24"/>
          <w:szCs w:val="24"/>
        </w:rPr>
        <w:t>, и осуществляет мониторинг их реализации;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реализует политику администрации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4B2BBD"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>в сфере поддержки субъектов инвестиционной деятельности;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- содействует реализации инвестиционных проектов на основе муниципально-частного партнерства;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формирует и осуществляет ведение электронных баз данных: инвестиционных проектов (предложений), реализуемых или предлагаемых к реализации на территории муниципального образования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4B2BBD"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Pr="00E902EC">
        <w:rPr>
          <w:rFonts w:ascii="Arial" w:hAnsi="Arial" w:cs="Arial"/>
          <w:bCs/>
          <w:sz w:val="24"/>
          <w:szCs w:val="24"/>
        </w:rPr>
        <w:t xml:space="preserve">, свободных инвестиционных площадок, соглашений о сотрудничестве, заключенных между администрацией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4B2BBD"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>и инвесторами;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lastRenderedPageBreak/>
        <w:t xml:space="preserve">- осуществляет сопровождение и информационное наполнение инвестиционного портала администрации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4B2BBD"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Pr="00E902EC">
        <w:rPr>
          <w:rFonts w:ascii="Arial" w:hAnsi="Arial" w:cs="Arial"/>
          <w:bCs/>
          <w:sz w:val="24"/>
          <w:szCs w:val="24"/>
        </w:rPr>
        <w:t>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5. Инвестор в целях реализации инвестиционного проекта и организации сопровождения инвестиционного проекта направляет в адрес уполномоченного органа заявление по форме, утвержденной постановлением администрации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4B2BBD"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Pr="00E902EC">
        <w:rPr>
          <w:rFonts w:ascii="Arial" w:hAnsi="Arial" w:cs="Arial"/>
          <w:bCs/>
          <w:sz w:val="24"/>
          <w:szCs w:val="24"/>
        </w:rPr>
        <w:t>, и бизнес-план инвестиционного проекта (далее - Заявка).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2" w:name="Par40"/>
      <w:bookmarkEnd w:id="2"/>
      <w:r w:rsidRPr="00E902EC">
        <w:rPr>
          <w:rFonts w:ascii="Arial" w:hAnsi="Arial" w:cs="Arial"/>
          <w:bCs/>
          <w:sz w:val="24"/>
          <w:szCs w:val="24"/>
        </w:rPr>
        <w:t>6. Заявка может быть подана инвестором: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а) в электронном виде путем заполнения ее формы, размещенной на Инвестиционном портале муниципального образования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4B2BBD"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Pr="00E902EC">
        <w:rPr>
          <w:rFonts w:ascii="Arial" w:hAnsi="Arial" w:cs="Arial"/>
          <w:bCs/>
          <w:sz w:val="24"/>
          <w:szCs w:val="24"/>
        </w:rPr>
        <w:t>(</w:t>
      </w:r>
      <w:r w:rsidR="004B2BBD" w:rsidRPr="004B2BBD">
        <w:rPr>
          <w:rFonts w:ascii="Arial" w:hAnsi="Arial" w:cs="Arial"/>
          <w:bCs/>
          <w:sz w:val="24"/>
          <w:szCs w:val="24"/>
        </w:rPr>
        <w:t>http://pervomayskiy-mo.ru</w:t>
      </w:r>
      <w:r w:rsidR="004B2BBD">
        <w:rPr>
          <w:rFonts w:ascii="Arial" w:hAnsi="Arial" w:cs="Arial"/>
          <w:bCs/>
          <w:sz w:val="24"/>
          <w:szCs w:val="24"/>
        </w:rPr>
        <w:t>)</w:t>
      </w:r>
      <w:r w:rsidRPr="00E902EC">
        <w:rPr>
          <w:rFonts w:ascii="Arial" w:hAnsi="Arial" w:cs="Arial"/>
          <w:bCs/>
          <w:sz w:val="24"/>
          <w:szCs w:val="24"/>
        </w:rPr>
        <w:t>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б) на бумажном носителе.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7. Уполномоченный орган в срок не более 12 рабочих дней со дня регистрации Заявки, полученной способами, указанными в </w:t>
      </w:r>
      <w:hyperlink w:anchor="Par40" w:history="1">
        <w:r w:rsidRPr="00E902EC">
          <w:rPr>
            <w:rFonts w:ascii="Arial" w:hAnsi="Arial" w:cs="Arial"/>
            <w:bCs/>
            <w:color w:val="0000FF"/>
            <w:sz w:val="24"/>
            <w:szCs w:val="24"/>
          </w:rPr>
          <w:t>пункте 6</w:t>
        </w:r>
      </w:hyperlink>
      <w:r w:rsidRPr="00E902EC">
        <w:rPr>
          <w:rFonts w:ascii="Arial" w:hAnsi="Arial" w:cs="Arial"/>
          <w:bCs/>
          <w:sz w:val="24"/>
          <w:szCs w:val="24"/>
        </w:rPr>
        <w:t xml:space="preserve"> настоящего Регламента, осуществляет ее предварительное рассмотрение, в ходе которого устанавливает полноту заполнения всех разделов Заявки и направляет инвестору информационное уведомление о результатах рассмотрения.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8. Уполномоченный орган с момента получения обращения инвестора осуществляет следующие действия: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- обменивается с инвестором контактными данными для оперативной связи;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- при необходимости определяет дату личной встречи с представителем инвестора;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- при необходимости запрашивает у инвестора информацию о проекте.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9. Обязательным условием осуществления сопровождения инвестиционного проекта является представление инвестором сведений и параметров о реализуемом и (или) планируемом к реализации инвестиционном проекте, а также периодическом предоставлении информации о ходе его подготовки и реализации.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10. Инвестиционный уполномоченный на основании положения об инвестиционном уполномоченном администрации </w:t>
      </w:r>
      <w:r w:rsidR="004B2BBD">
        <w:rPr>
          <w:rFonts w:ascii="Arial" w:hAnsi="Arial" w:cs="Arial"/>
          <w:bCs/>
          <w:sz w:val="24"/>
          <w:szCs w:val="24"/>
        </w:rPr>
        <w:t>муниципального образования рабочий поселок Первомайский</w:t>
      </w:r>
      <w:r w:rsidRPr="00E902EC">
        <w:rPr>
          <w:rFonts w:ascii="Arial" w:hAnsi="Arial" w:cs="Arial"/>
          <w:bCs/>
          <w:sz w:val="24"/>
          <w:szCs w:val="24"/>
        </w:rPr>
        <w:t xml:space="preserve"> вправе самостоятельно сопровождать инвестора, реализующего и (или) планирующего реализовать инвестиционный проект, а также оказывать содействие уполномоченному органу по сопровождению инвестиционных проектов в муниципальном образовании </w:t>
      </w:r>
      <w:r w:rsidR="001535C5"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Pr="00E902EC">
        <w:rPr>
          <w:rFonts w:ascii="Arial" w:hAnsi="Arial" w:cs="Arial"/>
          <w:bCs/>
          <w:sz w:val="24"/>
          <w:szCs w:val="24"/>
        </w:rPr>
        <w:t>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11. В целях координации действий инвестиционный уполномоченный администрации </w:t>
      </w:r>
      <w:r w:rsidR="001535C5">
        <w:rPr>
          <w:rFonts w:ascii="Arial" w:hAnsi="Arial" w:cs="Arial"/>
          <w:bCs/>
          <w:sz w:val="24"/>
          <w:szCs w:val="24"/>
        </w:rPr>
        <w:t>муниципального образования рабочий поселок Первомайский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 xml:space="preserve">своевременно информирует уполномоченный орган о сопровождаемых им инвестиционных проектах, предоставляя информацию необходимую для действий уполномоченного органа, предусмотренных </w:t>
      </w:r>
      <w:hyperlink w:anchor="Par31" w:history="1">
        <w:r w:rsidRPr="00E902EC">
          <w:rPr>
            <w:rFonts w:ascii="Arial" w:hAnsi="Arial" w:cs="Arial"/>
            <w:bCs/>
            <w:color w:val="0000FF"/>
            <w:sz w:val="24"/>
            <w:szCs w:val="24"/>
          </w:rPr>
          <w:t>пунктом 4</w:t>
        </w:r>
      </w:hyperlink>
      <w:r w:rsidRPr="00E902EC">
        <w:rPr>
          <w:rFonts w:ascii="Arial" w:hAnsi="Arial" w:cs="Arial"/>
          <w:bCs/>
          <w:sz w:val="24"/>
          <w:szCs w:val="24"/>
        </w:rPr>
        <w:t xml:space="preserve"> настоящего Регламента.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12. В ходе сопровождения инвестиционного проекта уполномоченный орган: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lastRenderedPageBreak/>
        <w:t xml:space="preserve">- организует размещение информации об инвестиционном проекте на инвестиционном портале администрации </w:t>
      </w:r>
      <w:r w:rsidR="001535C5">
        <w:rPr>
          <w:rFonts w:ascii="Arial" w:hAnsi="Arial" w:cs="Arial"/>
          <w:bCs/>
          <w:sz w:val="24"/>
          <w:szCs w:val="24"/>
        </w:rPr>
        <w:t>муниципального образования рабочий поселок Первомайский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>в информационно-телекоммуникационной сети "Интернет";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при необходимости информирует инвестора о возможных формах поддержки инвестиционной деятельности, о перечне необходимых для этого документов, организует консультации с соответствующими органами администрации </w:t>
      </w:r>
      <w:r w:rsidR="001535C5">
        <w:rPr>
          <w:rFonts w:ascii="Arial" w:hAnsi="Arial" w:cs="Arial"/>
          <w:bCs/>
          <w:sz w:val="24"/>
          <w:szCs w:val="24"/>
        </w:rPr>
        <w:t>муниципального образования рабочий поселок Первомайский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>и органами исполнительной власти Тульской области, к компетенции которых отнесены вопросы предоставления мер государственной и муниципальной поддержки инвестиционной деятельности.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13. Представители отраслевых (функциональных) и территориальных органов администрации </w:t>
      </w:r>
      <w:r w:rsidR="001535C5">
        <w:rPr>
          <w:rFonts w:ascii="Arial" w:hAnsi="Arial" w:cs="Arial"/>
          <w:bCs/>
          <w:sz w:val="24"/>
          <w:szCs w:val="24"/>
        </w:rPr>
        <w:t>муниципального образования рабочий поселок Первомайский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>оказывать уполномоченному органу и сопровождаемому им инвестору необходимую информационно-консультационную и организационную помощь.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14. При необходимости уполномоченный орган администрации </w:t>
      </w:r>
      <w:r w:rsidR="001535C5">
        <w:rPr>
          <w:rFonts w:ascii="Arial" w:hAnsi="Arial" w:cs="Arial"/>
          <w:bCs/>
          <w:sz w:val="24"/>
          <w:szCs w:val="24"/>
        </w:rPr>
        <w:t>муниципального образования рабочий поселок Первомайский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>готовит письменные обращения в правительство Тульской области (министерства, департаменты, инспекции), ресурсоснабжающие организации для решения вопросов, связанных с реализацией инвестиционного проекта.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15. После принятия инвестором решения о реализации инвестиционного проекта по его предложению с ним может быть подписано соглашение о сотрудничестве в сфере реализации инвестиционного проекта.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16. Ответственность за достоверность сведений и параметров, характеризующих инвестиционный проект, представленных в уполномоченный орган администрации </w:t>
      </w:r>
      <w:r w:rsidR="001535C5">
        <w:rPr>
          <w:rFonts w:ascii="Arial" w:hAnsi="Arial" w:cs="Arial"/>
          <w:bCs/>
          <w:sz w:val="24"/>
          <w:szCs w:val="24"/>
        </w:rPr>
        <w:t>муниципального образования рабочий поселок Первомайский</w:t>
      </w:r>
      <w:r w:rsidRPr="00E902EC">
        <w:rPr>
          <w:rFonts w:ascii="Arial" w:hAnsi="Arial" w:cs="Arial"/>
          <w:bCs/>
          <w:sz w:val="24"/>
          <w:szCs w:val="24"/>
        </w:rPr>
        <w:t>, несет инвестор.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Заключительные положения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1535C5" w:rsidRDefault="00E902EC" w:rsidP="00E90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535C5">
        <w:rPr>
          <w:rFonts w:ascii="Arial" w:hAnsi="Arial" w:cs="Arial"/>
          <w:bCs/>
          <w:sz w:val="24"/>
          <w:szCs w:val="24"/>
        </w:rPr>
        <w:t>17. Сопровождение инвестора при реализации инвестиционных проектов осуществляется в порядке, установленном действующим законодательством.</w:t>
      </w:r>
    </w:p>
    <w:p w:rsidR="00E902EC" w:rsidRPr="001535C5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535C5">
        <w:rPr>
          <w:rFonts w:ascii="Arial" w:hAnsi="Arial" w:cs="Arial"/>
          <w:bCs/>
          <w:sz w:val="24"/>
          <w:szCs w:val="24"/>
        </w:rPr>
        <w:t>18. К сопровождению инвестиционного проекта могут быть привлечены хозяйствующие субъекты, осуществляющие финансово-технический аудит,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E902EC" w:rsidRPr="001535C5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535C5">
        <w:rPr>
          <w:rFonts w:ascii="Arial" w:hAnsi="Arial" w:cs="Arial"/>
          <w:bCs/>
          <w:sz w:val="24"/>
          <w:szCs w:val="24"/>
        </w:rPr>
        <w:t>Привлечение указанных хозяйствующих субъектов к сопровождению инвестиционного проекта осуществляется в соответствии с действующим законодательством.</w:t>
      </w:r>
    </w:p>
    <w:p w:rsidR="00E902EC" w:rsidRPr="001535C5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535C5">
        <w:rPr>
          <w:rFonts w:ascii="Arial" w:hAnsi="Arial" w:cs="Arial"/>
          <w:bCs/>
          <w:sz w:val="24"/>
          <w:szCs w:val="24"/>
        </w:rPr>
        <w:t>19. Информация о ходе подготовки и реализации инвестиционных проекто</w:t>
      </w:r>
      <w:r w:rsidR="00C218DB">
        <w:rPr>
          <w:rFonts w:ascii="Arial" w:hAnsi="Arial" w:cs="Arial"/>
          <w:bCs/>
          <w:sz w:val="24"/>
          <w:szCs w:val="24"/>
        </w:rPr>
        <w:t>в размещается в сети "Интернет".</w:t>
      </w:r>
    </w:p>
    <w:p w:rsidR="00E902EC" w:rsidRPr="001535C5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02EC" w:rsidRPr="001535C5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C218DB" w:rsidRDefault="00E902EC" w:rsidP="00E902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C218DB">
        <w:rPr>
          <w:rFonts w:ascii="Arial" w:hAnsi="Arial" w:cs="Arial"/>
          <w:bCs/>
          <w:sz w:val="24"/>
          <w:szCs w:val="24"/>
        </w:rPr>
        <w:t>Приложение 2</w:t>
      </w:r>
    </w:p>
    <w:p w:rsidR="00E902EC" w:rsidRPr="00C218DB" w:rsidRDefault="00E902EC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218DB">
        <w:rPr>
          <w:rFonts w:ascii="Arial" w:hAnsi="Arial" w:cs="Arial"/>
          <w:bCs/>
          <w:sz w:val="24"/>
          <w:szCs w:val="24"/>
        </w:rPr>
        <w:t>к Постановлению</w:t>
      </w:r>
    </w:p>
    <w:p w:rsidR="00E902EC" w:rsidRPr="00C218DB" w:rsidRDefault="00E902EC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218DB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C218DB">
        <w:rPr>
          <w:rFonts w:ascii="Arial" w:hAnsi="Arial" w:cs="Arial"/>
          <w:bCs/>
          <w:sz w:val="24"/>
          <w:szCs w:val="24"/>
        </w:rPr>
        <w:t>МО р.п. Первомайский</w:t>
      </w:r>
    </w:p>
    <w:p w:rsidR="00E902EC" w:rsidRPr="00C218DB" w:rsidRDefault="00E902EC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218DB">
        <w:rPr>
          <w:rFonts w:ascii="Arial" w:hAnsi="Arial" w:cs="Arial"/>
          <w:bCs/>
          <w:sz w:val="24"/>
          <w:szCs w:val="24"/>
        </w:rPr>
        <w:t xml:space="preserve">от </w:t>
      </w:r>
      <w:r w:rsidR="00C218DB">
        <w:rPr>
          <w:rFonts w:ascii="Arial" w:hAnsi="Arial" w:cs="Arial"/>
          <w:bCs/>
          <w:sz w:val="24"/>
          <w:szCs w:val="24"/>
        </w:rPr>
        <w:t>_______</w:t>
      </w:r>
      <w:r w:rsidRPr="00C218DB">
        <w:rPr>
          <w:rFonts w:ascii="Arial" w:hAnsi="Arial" w:cs="Arial"/>
          <w:bCs/>
          <w:sz w:val="24"/>
          <w:szCs w:val="24"/>
        </w:rPr>
        <w:t xml:space="preserve"> N </w:t>
      </w:r>
      <w:r w:rsidR="00C218DB">
        <w:rPr>
          <w:rFonts w:ascii="Arial" w:hAnsi="Arial" w:cs="Arial"/>
          <w:bCs/>
          <w:sz w:val="24"/>
          <w:szCs w:val="24"/>
        </w:rPr>
        <w:t>______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                    Руководителю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                    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                    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(полное наименование инвестора,   (уполномоченный орган)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представляющего заявление, или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на фирменном бланке ЮЛ или ИП)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02EC" w:rsidRPr="002437A2" w:rsidRDefault="00E902EC" w:rsidP="002437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Заявление</w:t>
      </w:r>
    </w:p>
    <w:p w:rsidR="00E902EC" w:rsidRPr="002437A2" w:rsidRDefault="00E902EC" w:rsidP="002437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на оказание информационно-консультационного и организационного</w:t>
      </w:r>
    </w:p>
    <w:p w:rsidR="00E902EC" w:rsidRPr="002437A2" w:rsidRDefault="00E902EC" w:rsidP="002437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сопровождения инвестиционного проекта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 xml:space="preserve">    В    целях    реализации   инвестиционного   проекта   прошу   провести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информационно-консультационное      и     организационное     сопровождение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инвестиционного проекта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 xml:space="preserve">                               (наименование инвестиционного проекта)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37A2" w:rsidRDefault="002437A2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37A2" w:rsidRDefault="002437A2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7D2D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Информация об инвесторе</w:t>
      </w:r>
    </w:p>
    <w:tbl>
      <w:tblPr>
        <w:tblW w:w="94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3"/>
        <w:gridCol w:w="4989"/>
      </w:tblGrid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Полное наименование инвестора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Сокращенное наименование инвестора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Юридический адрес/почтовый адрес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Дата и место государственной регистрации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ИНН/КПП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Телефон, факс, e-mail, сайт в сети "Интернет"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Должность, Ф.И.О., телефон, факс, e-mail контактного лица от организации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  <w:r w:rsidRPr="002437A2">
        <w:rPr>
          <w:rFonts w:ascii="Arial" w:hAnsi="Arial" w:cs="Arial"/>
          <w:bCs/>
          <w:sz w:val="24"/>
          <w:szCs w:val="24"/>
        </w:rPr>
        <w:t>II. Цель обращения:</w:t>
      </w:r>
    </w:p>
    <w:p w:rsidR="00E902EC" w:rsidRPr="002437A2" w:rsidRDefault="00E902EC" w:rsidP="00E902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2437A2">
        <w:rPr>
          <w:rFonts w:ascii="Arial" w:hAnsi="Arial" w:cs="Arial"/>
          <w:bCs/>
          <w:sz w:val="24"/>
          <w:szCs w:val="24"/>
        </w:rPr>
        <w:t>Рассмотрение возможности оказания поддержки в реализации инвестиционного проекта в форме: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3"/>
        <w:gridCol w:w="4989"/>
      </w:tblGrid>
      <w:tr w:rsidR="00E902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Формы поддержки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Нужное отметить "V"</w:t>
            </w:r>
          </w:p>
        </w:tc>
      </w:tr>
      <w:tr w:rsidR="00E902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1. Предоставление информационно-консультационной поддержки, в т.ч.: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1.1. обеспечение инвестора информацией о возможностях размещения инвестиционного проекта (инвестиционные площадки, организации, готовые рассматривать предложения о сотрудничестве, и т.д.), информацией о социально-экономическом положении, кадровом потенциале муниципального образования, транспортных схемах и т.д.;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1.2. предоставление информации о возможных инструментах поддержки инвестиционной деятельности;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1.3. консультирование инвестора по вопросам, связанным с реализацией инвестиционного</w:t>
            </w:r>
            <w:r w:rsidR="00A174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t>проекта, о потенциальных возможностях, которые инвестор может использовать при реализации</w:t>
            </w:r>
            <w:r w:rsidR="00A174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инвестиционного 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проекта (кооперация с существующими предприятиями, функционирующими в муниципальном образовании, и т.д.);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1.4. обеспечение инвестора информацией о возможных льготах и гарантиях;</w:t>
            </w:r>
          </w:p>
          <w:p w:rsidR="00E902EC" w:rsidRDefault="00E902EC" w:rsidP="0024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1.5. размещение инвестиционного проекта на </w:t>
            </w:r>
            <w:r w:rsidR="002437A2">
              <w:rPr>
                <w:rFonts w:ascii="Arial" w:hAnsi="Arial" w:cs="Arial"/>
                <w:bCs/>
                <w:sz w:val="24"/>
                <w:szCs w:val="24"/>
              </w:rPr>
              <w:t>сайте администрации МО р.п. Первомайский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 Организационная поддержка, в т.ч. оказание содействия: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2.1. в организации осмотра инвестором инвестиционных площадок, проведении переговоров с собственниками площадок, с ресурсоснабжающими компаниями, потенциальными партнерами и т.д.;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2.2. в оперативном рассмотрении обращений инвестора в администрацию </w:t>
            </w:r>
            <w:r w:rsidR="002437A2" w:rsidRPr="002437A2">
              <w:rPr>
                <w:rFonts w:ascii="Arial" w:hAnsi="Arial" w:cs="Arial"/>
                <w:bCs/>
                <w:sz w:val="24"/>
                <w:szCs w:val="24"/>
              </w:rPr>
              <w:t>МО р.п. Первомайский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t>, в том числе за получением обязательных разрешений (разрешение на строительство, разрешение на ввод в эксплуатацию и т.д.);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2.4. в оперативном решении вопросов, возникающих в ходе подготовки и реализации инвестиционного проекта;</w:t>
            </w:r>
          </w:p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2.5. в организации переговоров, встреч, совещаний, консультаций, направленных на решение вопросов, возникающих в процессе подготовки и реализации инвестиционного проекта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  <w:r w:rsidRPr="002437A2">
        <w:rPr>
          <w:rFonts w:ascii="Arial" w:hAnsi="Arial" w:cs="Arial"/>
          <w:bCs/>
          <w:sz w:val="24"/>
          <w:szCs w:val="24"/>
        </w:rPr>
        <w:t>III. Информация об инвестиционном проекте:</w:t>
      </w:r>
    </w:p>
    <w:p w:rsidR="00E902EC" w:rsidRPr="002437A2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5896"/>
        <w:gridCol w:w="3061"/>
      </w:tblGrid>
      <w:tr w:rsidR="00E902EC" w:rsidRPr="002437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Значение</w:t>
            </w:r>
          </w:p>
        </w:tc>
      </w:tr>
      <w:tr w:rsidR="00E902EC" w:rsidRPr="002437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Стадия проработки проекта, имеющиеся документы по проекту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RPr="002437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Предполагаемое место реализации инвестиционного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RPr="002437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Наличие/отсутствие земельного участка для реализации проекта (при наличии указать права на земельный участок, кадастровый номер, геокоординаты (с яндекс-карты)/при отсутствии - 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необходимые параметры (характеристики))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Цель инвестиционного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Объем инвестиционных вложений по проекту, тыс. руб., в том числе: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собственные средства,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привлеченный средства,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5.3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ожидаемая поддержка за счет средств бюджета,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5.4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не определен источник финансирования (необходимо изыскать),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Срок реализации инвестиционного проекта, в том числе: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6.1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подготовительный период (выбор места, разработка ПСД и РД, экспертиза, разрешение на строительство), месяцев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6.2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период строительства (реконструкции), месяцев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6.3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ввод объекта в эксплуатацию, месяц,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Срок выхода на проектную мощность, месяц,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Плановый срок окупаемости инвестиционного проекта: включает в себя период со дня начала финансирования по проекту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значение, месяцев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9.1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 в год, ед. продукции (работ, услуг)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9.2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в стоимостном выражении в год,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Количество рабочих мест, создаваемых в ходе реализации инвестиционного проекта, всего (ед.), в том числе по годам (этапам)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Налоговые и прочие отчисления в бюджеты различных уровней бюджетной системы Российской Федерации после реализации проекта (тыс. рублей), в том числе по годам (этапам)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2437A2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E902EC" w:rsidRPr="002437A2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     _________________     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 xml:space="preserve">  (должность руководителя)    (подпись)          (инициалы, фамилия)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 xml:space="preserve">                                                     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(дата</w:t>
      </w:r>
      <w:r w:rsidR="002437A2" w:rsidRPr="002437A2">
        <w:rPr>
          <w:rFonts w:ascii="Arial" w:hAnsi="Arial" w:cs="Arial"/>
          <w:sz w:val="24"/>
          <w:szCs w:val="24"/>
        </w:rPr>
        <w:t>)</w:t>
      </w:r>
    </w:p>
    <w:p w:rsidR="00E902EC" w:rsidRPr="00B66F36" w:rsidRDefault="00E902EC" w:rsidP="003C1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27275" w:rsidRDefault="00627275" w:rsidP="00627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27275" w:rsidRDefault="00627275" w:rsidP="005824E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559A1" w:rsidRPr="00B66F36" w:rsidRDefault="00676ADE">
      <w:pPr>
        <w:rPr>
          <w:rFonts w:ascii="Arial" w:hAnsi="Arial" w:cs="Arial"/>
          <w:sz w:val="24"/>
          <w:szCs w:val="24"/>
        </w:rPr>
      </w:pPr>
    </w:p>
    <w:sectPr w:rsidR="005559A1" w:rsidRPr="00B66F36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DE" w:rsidRDefault="00676ADE" w:rsidP="002437A2">
      <w:pPr>
        <w:spacing w:after="0" w:line="240" w:lineRule="auto"/>
      </w:pPr>
      <w:r>
        <w:separator/>
      </w:r>
    </w:p>
  </w:endnote>
  <w:endnote w:type="continuationSeparator" w:id="1">
    <w:p w:rsidR="00676ADE" w:rsidRDefault="00676ADE" w:rsidP="0024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DE" w:rsidRDefault="00676ADE" w:rsidP="002437A2">
      <w:pPr>
        <w:spacing w:after="0" w:line="240" w:lineRule="auto"/>
      </w:pPr>
      <w:r>
        <w:separator/>
      </w:r>
    </w:p>
  </w:footnote>
  <w:footnote w:type="continuationSeparator" w:id="1">
    <w:p w:rsidR="00676ADE" w:rsidRDefault="00676ADE" w:rsidP="0024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673"/>
    <w:multiLevelType w:val="hybridMultilevel"/>
    <w:tmpl w:val="51D6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4E2"/>
    <w:rsid w:val="00005E49"/>
    <w:rsid w:val="00020105"/>
    <w:rsid w:val="0009783B"/>
    <w:rsid w:val="000F06CA"/>
    <w:rsid w:val="001535C5"/>
    <w:rsid w:val="00167957"/>
    <w:rsid w:val="00193F56"/>
    <w:rsid w:val="00195627"/>
    <w:rsid w:val="001A50A9"/>
    <w:rsid w:val="002437A2"/>
    <w:rsid w:val="00262BF0"/>
    <w:rsid w:val="002706C5"/>
    <w:rsid w:val="00296D6C"/>
    <w:rsid w:val="002A1367"/>
    <w:rsid w:val="003C1D50"/>
    <w:rsid w:val="003E634A"/>
    <w:rsid w:val="003E6AC6"/>
    <w:rsid w:val="0048011D"/>
    <w:rsid w:val="004B2BBD"/>
    <w:rsid w:val="005824E2"/>
    <w:rsid w:val="005A18C7"/>
    <w:rsid w:val="005A70A9"/>
    <w:rsid w:val="005D67D4"/>
    <w:rsid w:val="00627275"/>
    <w:rsid w:val="006600D9"/>
    <w:rsid w:val="00676ADE"/>
    <w:rsid w:val="006D1801"/>
    <w:rsid w:val="007A40C0"/>
    <w:rsid w:val="007D2DD7"/>
    <w:rsid w:val="00835894"/>
    <w:rsid w:val="00850777"/>
    <w:rsid w:val="008A750A"/>
    <w:rsid w:val="008D51DD"/>
    <w:rsid w:val="0091039E"/>
    <w:rsid w:val="00913BD9"/>
    <w:rsid w:val="009B6FE8"/>
    <w:rsid w:val="00A17424"/>
    <w:rsid w:val="00A34311"/>
    <w:rsid w:val="00AA6F8F"/>
    <w:rsid w:val="00AB5391"/>
    <w:rsid w:val="00AF5CC0"/>
    <w:rsid w:val="00B66F36"/>
    <w:rsid w:val="00BF0293"/>
    <w:rsid w:val="00C218DB"/>
    <w:rsid w:val="00CB50F1"/>
    <w:rsid w:val="00CD27B1"/>
    <w:rsid w:val="00D10E59"/>
    <w:rsid w:val="00D12F76"/>
    <w:rsid w:val="00D34B1A"/>
    <w:rsid w:val="00D40B3E"/>
    <w:rsid w:val="00DD0CFA"/>
    <w:rsid w:val="00E338EF"/>
    <w:rsid w:val="00E5049D"/>
    <w:rsid w:val="00E504DB"/>
    <w:rsid w:val="00E902EC"/>
    <w:rsid w:val="00EB6D8F"/>
    <w:rsid w:val="00EC63DA"/>
    <w:rsid w:val="00F60C40"/>
    <w:rsid w:val="00F700E8"/>
    <w:rsid w:val="00F7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7A2"/>
  </w:style>
  <w:style w:type="paragraph" w:styleId="a6">
    <w:name w:val="footer"/>
    <w:basedOn w:val="a"/>
    <w:link w:val="a7"/>
    <w:uiPriority w:val="99"/>
    <w:unhideWhenUsed/>
    <w:rsid w:val="0024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7A2"/>
  </w:style>
  <w:style w:type="paragraph" w:styleId="a8">
    <w:name w:val="Balloon Text"/>
    <w:basedOn w:val="a"/>
    <w:link w:val="a9"/>
    <w:uiPriority w:val="99"/>
    <w:semiHidden/>
    <w:unhideWhenUsed/>
    <w:rsid w:val="00EC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14</cp:revision>
  <cp:lastPrinted>2019-02-06T09:43:00Z</cp:lastPrinted>
  <dcterms:created xsi:type="dcterms:W3CDTF">2018-12-19T07:15:00Z</dcterms:created>
  <dcterms:modified xsi:type="dcterms:W3CDTF">2019-02-08T06:49:00Z</dcterms:modified>
</cp:coreProperties>
</file>