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B66C0B">
        <w:rPr>
          <w:sz w:val="28"/>
          <w:szCs w:val="28"/>
        </w:rPr>
        <w:t xml:space="preserve"> </w:t>
      </w:r>
      <w:proofErr w:type="spellStart"/>
      <w:r w:rsidR="00B66C0B">
        <w:rPr>
          <w:sz w:val="28"/>
          <w:szCs w:val="28"/>
        </w:rPr>
        <w:t>антикоррупционной</w:t>
      </w:r>
      <w:proofErr w:type="spellEnd"/>
      <w:r w:rsidR="00B66C0B">
        <w:rPr>
          <w:sz w:val="28"/>
          <w:szCs w:val="28"/>
        </w:rPr>
        <w:t xml:space="preserve"> экспертизы 11</w:t>
      </w:r>
      <w:r w:rsidR="009317ED">
        <w:rPr>
          <w:sz w:val="28"/>
          <w:szCs w:val="28"/>
        </w:rPr>
        <w:t xml:space="preserve"> </w:t>
      </w:r>
      <w:r w:rsidR="002E49B0">
        <w:rPr>
          <w:sz w:val="28"/>
          <w:szCs w:val="28"/>
        </w:rPr>
        <w:t>но</w:t>
      </w:r>
      <w:r w:rsidR="00667800">
        <w:rPr>
          <w:sz w:val="28"/>
          <w:szCs w:val="28"/>
        </w:rPr>
        <w:t>ября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2E49B0">
        <w:rPr>
          <w:sz w:val="28"/>
          <w:szCs w:val="28"/>
        </w:rPr>
        <w:t xml:space="preserve"> </w:t>
      </w:r>
      <w:proofErr w:type="spellStart"/>
      <w:r w:rsidR="002E49B0">
        <w:rPr>
          <w:sz w:val="28"/>
          <w:szCs w:val="28"/>
        </w:rPr>
        <w:t>муниципально</w:t>
      </w:r>
      <w:proofErr w:type="spellEnd"/>
      <w:r w:rsidR="002E49B0">
        <w:rPr>
          <w:sz w:val="28"/>
          <w:szCs w:val="28"/>
        </w:rPr>
        <w:t xml:space="preserve">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2E49B0" w:rsidRPr="002E49B0" w:rsidRDefault="002E49B0" w:rsidP="002E4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9B0">
        <w:rPr>
          <w:sz w:val="28"/>
          <w:szCs w:val="28"/>
        </w:rPr>
        <w:t>1.  Об утверждении Порядка формирования перечня налоговых расходов в муниципальном образовании рабочий поселок Первомайский Щекинского района и оценки налоговых расходов в муниципальном образовании рабочий поселок Первомайский Щекинского района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B66C0B">
        <w:rPr>
          <w:sz w:val="28"/>
          <w:szCs w:val="28"/>
        </w:rPr>
        <w:t>11</w:t>
      </w:r>
      <w:r w:rsidR="002E49B0">
        <w:rPr>
          <w:sz w:val="28"/>
          <w:szCs w:val="28"/>
        </w:rPr>
        <w:t xml:space="preserve"> но</w:t>
      </w:r>
      <w:r w:rsidR="003F3127">
        <w:rPr>
          <w:sz w:val="28"/>
          <w:szCs w:val="28"/>
        </w:rPr>
        <w:t>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2E49B0">
        <w:rPr>
          <w:sz w:val="28"/>
          <w:szCs w:val="28"/>
        </w:rPr>
        <w:t>1</w:t>
      </w:r>
      <w:r w:rsidR="00B66C0B">
        <w:rPr>
          <w:sz w:val="28"/>
          <w:szCs w:val="28"/>
        </w:rPr>
        <w:t>9</w:t>
      </w:r>
      <w:r w:rsidR="009317ED">
        <w:rPr>
          <w:sz w:val="28"/>
          <w:szCs w:val="28"/>
        </w:rPr>
        <w:t xml:space="preserve"> </w:t>
      </w:r>
      <w:r w:rsidR="002E49B0">
        <w:rPr>
          <w:sz w:val="28"/>
          <w:szCs w:val="28"/>
        </w:rPr>
        <w:t>но</w:t>
      </w:r>
      <w:r w:rsidR="003F3127">
        <w:rPr>
          <w:sz w:val="28"/>
          <w:szCs w:val="28"/>
        </w:rPr>
        <w:t>ября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B66C0B">
      <w:r>
        <w:rPr>
          <w:sz w:val="28"/>
          <w:szCs w:val="28"/>
        </w:rPr>
        <w:t>11</w:t>
      </w:r>
      <w:r w:rsidR="002E49B0">
        <w:rPr>
          <w:sz w:val="28"/>
          <w:szCs w:val="28"/>
        </w:rPr>
        <w:t xml:space="preserve"> но</w:t>
      </w:r>
      <w:r w:rsidR="003F3127">
        <w:rPr>
          <w:sz w:val="28"/>
          <w:szCs w:val="28"/>
        </w:rPr>
        <w:t>ября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49B0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917F7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8F71AB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6C0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31</cp:revision>
  <dcterms:created xsi:type="dcterms:W3CDTF">2018-11-08T07:43:00Z</dcterms:created>
  <dcterms:modified xsi:type="dcterms:W3CDTF">2019-11-13T11:58:00Z</dcterms:modified>
</cp:coreProperties>
</file>