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B9" w:rsidRDefault="00F128B9" w:rsidP="00F128B9">
      <w:pPr>
        <w:spacing w:after="0" w:line="240" w:lineRule="auto"/>
        <w:rPr>
          <w:rFonts w:ascii="Times New Roman" w:hAnsi="Times New Roman" w:cs="Times New Roman"/>
          <w:b/>
          <w:sz w:val="28"/>
          <w:szCs w:val="28"/>
        </w:rPr>
      </w:pPr>
    </w:p>
    <w:p w:rsidR="00F128B9" w:rsidRPr="00BF24FD" w:rsidRDefault="00F128B9" w:rsidP="00F128B9">
      <w:pPr>
        <w:tabs>
          <w:tab w:val="center" w:pos="4677"/>
          <w:tab w:val="left" w:pos="7290"/>
        </w:tabs>
        <w:jc w:val="right"/>
        <w:rPr>
          <w:rFonts w:ascii="Times New Roman" w:hAnsi="Times New Roman" w:cs="Times New Roman"/>
          <w:b/>
          <w:noProof/>
        </w:rPr>
      </w:pPr>
      <w:r w:rsidRPr="00BF24FD">
        <w:rPr>
          <w:rFonts w:ascii="Times New Roman" w:hAnsi="Times New Roman" w:cs="Times New Roman"/>
          <w:b/>
          <w:noProof/>
        </w:rPr>
        <w:t>ПРОЕКТ</w:t>
      </w:r>
    </w:p>
    <w:p w:rsidR="00F128B9" w:rsidRDefault="00F128B9" w:rsidP="00F128B9">
      <w:pPr>
        <w:tabs>
          <w:tab w:val="center" w:pos="4677"/>
          <w:tab w:val="left" w:pos="7290"/>
        </w:tabs>
        <w:jc w:val="center"/>
        <w:rPr>
          <w:rFonts w:ascii="Times New Roman" w:hAnsi="Times New Roman" w:cs="Times New Roman"/>
          <w:noProof/>
        </w:rPr>
      </w:pPr>
      <w:r>
        <w:rPr>
          <w:noProof/>
        </w:rPr>
        <w:drawing>
          <wp:inline distT="0" distB="0" distL="0" distR="0">
            <wp:extent cx="847725" cy="1104900"/>
            <wp:effectExtent l="19050" t="0" r="9525" b="0"/>
            <wp:docPr id="4" name="Рисунок 2"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1104900"/>
                    </a:xfrm>
                    <a:prstGeom prst="rect">
                      <a:avLst/>
                    </a:prstGeom>
                    <a:noFill/>
                    <a:ln>
                      <a:noFill/>
                    </a:ln>
                  </pic:spPr>
                </pic:pic>
              </a:graphicData>
            </a:graphic>
          </wp:inline>
        </w:drawing>
      </w:r>
    </w:p>
    <w:p w:rsidR="00F128B9" w:rsidRPr="003C5460" w:rsidRDefault="00F128B9" w:rsidP="00F128B9">
      <w:pPr>
        <w:spacing w:after="0" w:line="240" w:lineRule="auto"/>
        <w:jc w:val="center"/>
        <w:rPr>
          <w:rFonts w:ascii="Arial" w:hAnsi="Arial" w:cs="Arial"/>
          <w:b/>
          <w:bCs/>
          <w:sz w:val="24"/>
          <w:szCs w:val="24"/>
        </w:rPr>
      </w:pPr>
      <w:r w:rsidRPr="003C5460">
        <w:rPr>
          <w:rFonts w:ascii="Arial" w:hAnsi="Arial" w:cs="Arial"/>
          <w:b/>
          <w:bCs/>
          <w:sz w:val="24"/>
          <w:szCs w:val="24"/>
        </w:rPr>
        <w:t>Тульская область</w:t>
      </w:r>
    </w:p>
    <w:p w:rsidR="00F128B9" w:rsidRPr="003C5460" w:rsidRDefault="00F128B9" w:rsidP="00F128B9">
      <w:pPr>
        <w:spacing w:after="0" w:line="240" w:lineRule="auto"/>
        <w:jc w:val="center"/>
        <w:rPr>
          <w:rFonts w:ascii="Arial" w:hAnsi="Arial" w:cs="Arial"/>
          <w:b/>
          <w:bCs/>
          <w:sz w:val="24"/>
          <w:szCs w:val="24"/>
        </w:rPr>
      </w:pPr>
      <w:r w:rsidRPr="003C5460">
        <w:rPr>
          <w:rFonts w:ascii="Arial" w:hAnsi="Arial" w:cs="Arial"/>
          <w:b/>
          <w:bCs/>
          <w:sz w:val="24"/>
          <w:szCs w:val="24"/>
        </w:rPr>
        <w:t>Муниципальное образование рабочий поселок Первомайский</w:t>
      </w:r>
    </w:p>
    <w:p w:rsidR="00F128B9" w:rsidRPr="003C5460" w:rsidRDefault="00F128B9" w:rsidP="00F128B9">
      <w:pPr>
        <w:spacing w:after="0" w:line="240" w:lineRule="auto"/>
        <w:jc w:val="center"/>
        <w:rPr>
          <w:rFonts w:ascii="Arial" w:hAnsi="Arial" w:cs="Arial"/>
          <w:b/>
          <w:bCs/>
          <w:sz w:val="24"/>
          <w:szCs w:val="24"/>
        </w:rPr>
      </w:pPr>
      <w:r w:rsidRPr="003C5460">
        <w:rPr>
          <w:rFonts w:ascii="Arial" w:hAnsi="Arial" w:cs="Arial"/>
          <w:b/>
          <w:bCs/>
          <w:sz w:val="24"/>
          <w:szCs w:val="24"/>
        </w:rPr>
        <w:t>Щекинского района</w:t>
      </w:r>
    </w:p>
    <w:p w:rsidR="00F128B9" w:rsidRPr="003C5460" w:rsidRDefault="00F128B9" w:rsidP="00F128B9">
      <w:pPr>
        <w:spacing w:after="0" w:line="240" w:lineRule="auto"/>
        <w:jc w:val="center"/>
        <w:rPr>
          <w:rFonts w:ascii="Arial" w:hAnsi="Arial" w:cs="Arial"/>
          <w:b/>
          <w:bCs/>
          <w:sz w:val="24"/>
          <w:szCs w:val="24"/>
        </w:rPr>
      </w:pPr>
      <w:r w:rsidRPr="003C5460">
        <w:rPr>
          <w:rFonts w:ascii="Arial" w:hAnsi="Arial" w:cs="Arial"/>
          <w:b/>
          <w:bCs/>
          <w:sz w:val="24"/>
          <w:szCs w:val="24"/>
        </w:rPr>
        <w:t>СОБРАНИЕ ДЕПУТАТОВ</w:t>
      </w:r>
    </w:p>
    <w:p w:rsidR="00F128B9" w:rsidRPr="003C5460" w:rsidRDefault="00F128B9" w:rsidP="00F128B9">
      <w:pPr>
        <w:pStyle w:val="1"/>
        <w:rPr>
          <w:rFonts w:cs="Arial"/>
          <w:b w:val="0"/>
          <w:bCs w:val="0"/>
          <w:szCs w:val="24"/>
        </w:rPr>
      </w:pPr>
    </w:p>
    <w:p w:rsidR="00F128B9" w:rsidRPr="00F128B9" w:rsidRDefault="00F128B9" w:rsidP="00F128B9">
      <w:pPr>
        <w:pStyle w:val="1"/>
        <w:rPr>
          <w:rFonts w:cs="Arial"/>
          <w:b w:val="0"/>
          <w:color w:val="auto"/>
          <w:szCs w:val="24"/>
        </w:rPr>
      </w:pPr>
      <w:r w:rsidRPr="00F128B9">
        <w:rPr>
          <w:rFonts w:cs="Arial"/>
          <w:color w:val="auto"/>
          <w:szCs w:val="24"/>
        </w:rPr>
        <w:t>РЕШЕНИЕ</w:t>
      </w:r>
    </w:p>
    <w:p w:rsidR="00F128B9" w:rsidRPr="003C5460" w:rsidRDefault="00F128B9" w:rsidP="00F128B9">
      <w:pPr>
        <w:rPr>
          <w:rFonts w:ascii="Arial" w:hAnsi="Arial" w:cs="Arial"/>
          <w:sz w:val="24"/>
          <w:szCs w:val="24"/>
        </w:rPr>
      </w:pPr>
    </w:p>
    <w:p w:rsidR="00F128B9" w:rsidRPr="003C5460" w:rsidRDefault="00F128B9" w:rsidP="00F128B9">
      <w:pPr>
        <w:ind w:firstLine="540"/>
        <w:jc w:val="both"/>
        <w:rPr>
          <w:rFonts w:ascii="Arial" w:hAnsi="Arial" w:cs="Arial"/>
          <w:sz w:val="24"/>
          <w:szCs w:val="24"/>
        </w:rPr>
      </w:pPr>
      <w:r>
        <w:rPr>
          <w:rFonts w:ascii="Arial" w:hAnsi="Arial" w:cs="Arial"/>
          <w:bCs/>
          <w:sz w:val="24"/>
          <w:szCs w:val="24"/>
        </w:rPr>
        <w:t xml:space="preserve">от «____» ___________ </w:t>
      </w:r>
      <w:r w:rsidRPr="003C5460">
        <w:rPr>
          <w:rFonts w:ascii="Arial" w:hAnsi="Arial" w:cs="Arial"/>
          <w:bCs/>
          <w:sz w:val="24"/>
          <w:szCs w:val="24"/>
        </w:rPr>
        <w:t xml:space="preserve">2022 года                                                № </w:t>
      </w:r>
      <w:r>
        <w:rPr>
          <w:rFonts w:ascii="Arial" w:hAnsi="Arial" w:cs="Arial"/>
          <w:bCs/>
          <w:sz w:val="24"/>
          <w:szCs w:val="24"/>
        </w:rPr>
        <w:t>_____</w:t>
      </w:r>
    </w:p>
    <w:p w:rsidR="00F128B9" w:rsidRDefault="00F128B9" w:rsidP="00F128B9">
      <w:pPr>
        <w:pStyle w:val="ConsPlusTitle"/>
        <w:widowControl/>
        <w:jc w:val="center"/>
        <w:rPr>
          <w:rFonts w:ascii="Arial" w:hAnsi="Arial" w:cs="Arial"/>
          <w:color w:val="000000"/>
          <w:sz w:val="28"/>
          <w:szCs w:val="28"/>
        </w:rPr>
      </w:pPr>
    </w:p>
    <w:p w:rsidR="00F128B9" w:rsidRDefault="00F128B9" w:rsidP="00F128B9">
      <w:pPr>
        <w:pStyle w:val="ConsPlusTitle"/>
        <w:widowControl/>
        <w:jc w:val="center"/>
        <w:rPr>
          <w:rFonts w:ascii="Arial" w:hAnsi="Arial" w:cs="Arial"/>
          <w:color w:val="000000"/>
          <w:sz w:val="32"/>
          <w:szCs w:val="32"/>
        </w:rPr>
      </w:pPr>
      <w:r>
        <w:rPr>
          <w:rFonts w:ascii="Arial" w:hAnsi="Arial" w:cs="Arial"/>
          <w:color w:val="000000"/>
          <w:sz w:val="32"/>
          <w:szCs w:val="32"/>
        </w:rPr>
        <w:t>Об утверждении Положения о муниципальном жилищном контроле на территории муниципального образования рабочий поселок Первомайский Щекинского района</w:t>
      </w:r>
    </w:p>
    <w:p w:rsidR="00F128B9" w:rsidRDefault="00F128B9" w:rsidP="00F128B9">
      <w:pPr>
        <w:autoSpaceDE w:val="0"/>
        <w:autoSpaceDN w:val="0"/>
        <w:adjustRightInd w:val="0"/>
        <w:ind w:firstLine="709"/>
        <w:jc w:val="both"/>
        <w:rPr>
          <w:sz w:val="24"/>
          <w:szCs w:val="24"/>
        </w:rPr>
      </w:pPr>
    </w:p>
    <w:p w:rsidR="00F128B9" w:rsidRPr="003C5460" w:rsidRDefault="00F128B9" w:rsidP="00F128B9">
      <w:pPr>
        <w:autoSpaceDE w:val="0"/>
        <w:autoSpaceDN w:val="0"/>
        <w:adjustRightInd w:val="0"/>
        <w:spacing w:after="0" w:line="240" w:lineRule="auto"/>
        <w:ind w:firstLine="709"/>
        <w:jc w:val="both"/>
        <w:rPr>
          <w:rFonts w:ascii="Arial" w:hAnsi="Arial" w:cs="Arial"/>
          <w:sz w:val="24"/>
          <w:szCs w:val="24"/>
        </w:rPr>
      </w:pPr>
      <w:proofErr w:type="gramStart"/>
      <w:r w:rsidRPr="003C5460">
        <w:rPr>
          <w:rFonts w:ascii="Arial" w:hAnsi="Arial" w:cs="Arial"/>
          <w:sz w:val="24"/>
          <w:szCs w:val="24"/>
        </w:rPr>
        <w:t>На основании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31.07.2020 № 248-ФЗ «О государственном контроле (надзоре) и муниципальном контроле в Российской Федерации»,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w:t>
      </w:r>
      <w:proofErr w:type="gramEnd"/>
      <w:r w:rsidRPr="003C5460">
        <w:rPr>
          <w:rFonts w:ascii="Arial" w:hAnsi="Arial" w:cs="Arial"/>
          <w:sz w:val="24"/>
          <w:szCs w:val="24"/>
        </w:rPr>
        <w:t xml:space="preserve"> муниципальном </w:t>
      </w:r>
      <w:proofErr w:type="gramStart"/>
      <w:r w:rsidRPr="003C5460">
        <w:rPr>
          <w:rFonts w:ascii="Arial" w:hAnsi="Arial" w:cs="Arial"/>
          <w:sz w:val="24"/>
          <w:szCs w:val="24"/>
        </w:rPr>
        <w:t>контроле</w:t>
      </w:r>
      <w:proofErr w:type="gramEnd"/>
      <w:r w:rsidRPr="003C5460">
        <w:rPr>
          <w:rFonts w:ascii="Arial" w:hAnsi="Arial" w:cs="Arial"/>
          <w:sz w:val="24"/>
          <w:szCs w:val="24"/>
        </w:rPr>
        <w:t xml:space="preserve"> в Российской Федерации»,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w:t>
      </w:r>
    </w:p>
    <w:p w:rsidR="00F128B9" w:rsidRPr="003C5460" w:rsidRDefault="00F128B9" w:rsidP="00F128B9">
      <w:pPr>
        <w:autoSpaceDE w:val="0"/>
        <w:autoSpaceDN w:val="0"/>
        <w:adjustRightInd w:val="0"/>
        <w:spacing w:after="0" w:line="240" w:lineRule="auto"/>
        <w:ind w:firstLine="709"/>
        <w:jc w:val="both"/>
        <w:rPr>
          <w:rFonts w:ascii="Arial" w:hAnsi="Arial" w:cs="Arial"/>
          <w:sz w:val="24"/>
          <w:szCs w:val="24"/>
        </w:rPr>
      </w:pPr>
      <w:r w:rsidRPr="003C5460">
        <w:rPr>
          <w:rFonts w:ascii="Arial" w:hAnsi="Arial" w:cs="Arial"/>
          <w:sz w:val="24"/>
          <w:szCs w:val="24"/>
        </w:rPr>
        <w:t>РЕШИЛО:</w:t>
      </w:r>
    </w:p>
    <w:p w:rsidR="00F128B9" w:rsidRPr="003C5460" w:rsidRDefault="00F128B9" w:rsidP="00F128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w:t>
      </w:r>
      <w:r w:rsidRPr="003C5460">
        <w:rPr>
          <w:rFonts w:ascii="Arial" w:hAnsi="Arial" w:cs="Arial"/>
          <w:sz w:val="24"/>
          <w:szCs w:val="24"/>
        </w:rPr>
        <w:t>Утвердить Положение о муниципальном жилищном контроле на территории муниципального образования рабочий поселок Первомайский Щекинского района (Приложение).</w:t>
      </w:r>
    </w:p>
    <w:p w:rsidR="00F128B9" w:rsidRPr="003C5460" w:rsidRDefault="00F128B9" w:rsidP="00F128B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w:t>
      </w:r>
      <w:proofErr w:type="gramStart"/>
      <w:r w:rsidRPr="003C5460">
        <w:rPr>
          <w:rFonts w:ascii="Arial" w:hAnsi="Arial" w:cs="Arial"/>
          <w:sz w:val="24"/>
          <w:szCs w:val="24"/>
        </w:rPr>
        <w:t>Контроль за</w:t>
      </w:r>
      <w:proofErr w:type="gramEnd"/>
      <w:r w:rsidRPr="003C5460">
        <w:rPr>
          <w:rFonts w:ascii="Arial" w:hAnsi="Arial" w:cs="Arial"/>
          <w:sz w:val="24"/>
          <w:szCs w:val="24"/>
        </w:rPr>
        <w:t xml:space="preserve"> выполнением настоящего решения возложить на главу администрации МО р.п. </w:t>
      </w:r>
      <w:proofErr w:type="gramStart"/>
      <w:r w:rsidRPr="003C5460">
        <w:rPr>
          <w:rFonts w:ascii="Arial" w:hAnsi="Arial" w:cs="Arial"/>
          <w:sz w:val="24"/>
          <w:szCs w:val="24"/>
        </w:rPr>
        <w:t>Первомайский</w:t>
      </w:r>
      <w:proofErr w:type="gramEnd"/>
      <w:r w:rsidRPr="003C5460">
        <w:rPr>
          <w:rFonts w:ascii="Arial" w:hAnsi="Arial" w:cs="Arial"/>
          <w:sz w:val="24"/>
          <w:szCs w:val="24"/>
        </w:rPr>
        <w:t xml:space="preserve"> Щекинского района (</w:t>
      </w:r>
      <w:proofErr w:type="spellStart"/>
      <w:r w:rsidRPr="003C5460">
        <w:rPr>
          <w:rFonts w:ascii="Arial" w:hAnsi="Arial" w:cs="Arial"/>
          <w:sz w:val="24"/>
          <w:szCs w:val="24"/>
        </w:rPr>
        <w:t>Шепелёву</w:t>
      </w:r>
      <w:proofErr w:type="spellEnd"/>
      <w:r w:rsidRPr="003C5460">
        <w:rPr>
          <w:rFonts w:ascii="Arial" w:hAnsi="Arial" w:cs="Arial"/>
          <w:sz w:val="24"/>
          <w:szCs w:val="24"/>
        </w:rPr>
        <w:t xml:space="preserve"> И.И.)  </w:t>
      </w:r>
    </w:p>
    <w:p w:rsidR="00F128B9" w:rsidRPr="003C5460" w:rsidRDefault="00F128B9" w:rsidP="00F128B9">
      <w:pPr>
        <w:autoSpaceDE w:val="0"/>
        <w:autoSpaceDN w:val="0"/>
        <w:adjustRightInd w:val="0"/>
        <w:spacing w:after="0" w:line="240" w:lineRule="auto"/>
        <w:ind w:firstLine="709"/>
        <w:jc w:val="both"/>
        <w:rPr>
          <w:rFonts w:ascii="Arial" w:hAnsi="Arial" w:cs="Arial"/>
          <w:color w:val="000000"/>
          <w:sz w:val="24"/>
          <w:szCs w:val="24"/>
        </w:rPr>
      </w:pPr>
      <w:r w:rsidRPr="003C5460">
        <w:rPr>
          <w:rFonts w:ascii="Arial" w:hAnsi="Arial" w:cs="Arial"/>
          <w:sz w:val="24"/>
          <w:szCs w:val="24"/>
        </w:rPr>
        <w:t>3. Решение опубликовать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F128B9" w:rsidRPr="003C5460" w:rsidRDefault="00F128B9" w:rsidP="00F128B9">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4. </w:t>
      </w:r>
      <w:r w:rsidRPr="003C5460">
        <w:rPr>
          <w:rFonts w:ascii="Arial" w:hAnsi="Arial" w:cs="Arial"/>
          <w:bCs/>
          <w:sz w:val="24"/>
          <w:szCs w:val="24"/>
        </w:rPr>
        <w:t xml:space="preserve">Решение </w:t>
      </w:r>
      <w:proofErr w:type="gramStart"/>
      <w:r w:rsidRPr="003C5460">
        <w:rPr>
          <w:rFonts w:ascii="Arial" w:hAnsi="Arial" w:cs="Arial"/>
          <w:bCs/>
          <w:sz w:val="24"/>
          <w:szCs w:val="24"/>
        </w:rPr>
        <w:t>вступает в силу со</w:t>
      </w:r>
      <w:r>
        <w:rPr>
          <w:rFonts w:ascii="Arial" w:hAnsi="Arial" w:cs="Arial"/>
          <w:bCs/>
          <w:sz w:val="24"/>
          <w:szCs w:val="24"/>
        </w:rPr>
        <w:t xml:space="preserve"> дня официального опубликования </w:t>
      </w:r>
      <w:r w:rsidRPr="003C5460">
        <w:rPr>
          <w:rFonts w:ascii="Arial" w:hAnsi="Arial" w:cs="Arial"/>
          <w:bCs/>
          <w:sz w:val="24"/>
          <w:szCs w:val="24"/>
        </w:rPr>
        <w:t>распространяется</w:t>
      </w:r>
      <w:proofErr w:type="gramEnd"/>
      <w:r w:rsidRPr="003C5460">
        <w:rPr>
          <w:rFonts w:ascii="Arial" w:hAnsi="Arial" w:cs="Arial"/>
          <w:bCs/>
          <w:sz w:val="24"/>
          <w:szCs w:val="24"/>
        </w:rPr>
        <w:t xml:space="preserve"> на правоотношения, возникшие с 01.01.2022 г.  </w:t>
      </w:r>
    </w:p>
    <w:p w:rsidR="00F128B9" w:rsidRPr="003C5460" w:rsidRDefault="00F128B9" w:rsidP="00F128B9">
      <w:pPr>
        <w:autoSpaceDE w:val="0"/>
        <w:autoSpaceDN w:val="0"/>
        <w:adjustRightInd w:val="0"/>
        <w:spacing w:after="0" w:line="240" w:lineRule="auto"/>
        <w:ind w:firstLine="709"/>
        <w:rPr>
          <w:rFonts w:ascii="Arial" w:hAnsi="Arial" w:cs="Arial"/>
          <w:bCs/>
          <w:sz w:val="24"/>
          <w:szCs w:val="24"/>
        </w:rPr>
      </w:pPr>
    </w:p>
    <w:p w:rsidR="00F128B9" w:rsidRPr="003C5460" w:rsidRDefault="00F128B9" w:rsidP="00F128B9">
      <w:pPr>
        <w:spacing w:after="0" w:line="240" w:lineRule="auto"/>
        <w:ind w:firstLine="708"/>
        <w:outlineLvl w:val="0"/>
        <w:rPr>
          <w:rFonts w:ascii="Arial" w:hAnsi="Arial" w:cs="Arial"/>
          <w:sz w:val="24"/>
          <w:szCs w:val="24"/>
        </w:rPr>
      </w:pPr>
    </w:p>
    <w:p w:rsidR="00F128B9" w:rsidRPr="003C5460" w:rsidRDefault="00F128B9" w:rsidP="00F128B9">
      <w:pPr>
        <w:spacing w:after="0" w:line="240" w:lineRule="auto"/>
        <w:ind w:firstLine="708"/>
        <w:outlineLvl w:val="0"/>
        <w:rPr>
          <w:rFonts w:ascii="Arial" w:hAnsi="Arial" w:cs="Arial"/>
          <w:sz w:val="24"/>
          <w:szCs w:val="24"/>
        </w:rPr>
      </w:pPr>
      <w:r w:rsidRPr="003C5460">
        <w:rPr>
          <w:rFonts w:ascii="Arial" w:hAnsi="Arial" w:cs="Arial"/>
          <w:sz w:val="24"/>
          <w:szCs w:val="24"/>
        </w:rPr>
        <w:t>Глава МО р.п. Первомайский</w:t>
      </w:r>
    </w:p>
    <w:p w:rsidR="00F128B9" w:rsidRPr="003C5460" w:rsidRDefault="00F128B9" w:rsidP="00F128B9">
      <w:pPr>
        <w:spacing w:after="0" w:line="240" w:lineRule="auto"/>
        <w:ind w:firstLine="708"/>
        <w:rPr>
          <w:rFonts w:ascii="Arial" w:hAnsi="Arial" w:cs="Arial"/>
          <w:sz w:val="24"/>
          <w:szCs w:val="24"/>
        </w:rPr>
      </w:pPr>
      <w:r w:rsidRPr="003C5460">
        <w:rPr>
          <w:rFonts w:ascii="Arial" w:hAnsi="Arial" w:cs="Arial"/>
          <w:sz w:val="24"/>
          <w:szCs w:val="24"/>
        </w:rPr>
        <w:t>Щекинского района                                                               М.А. Хакимов</w:t>
      </w:r>
    </w:p>
    <w:p w:rsidR="00F128B9" w:rsidRDefault="00F128B9" w:rsidP="00F128B9">
      <w:pPr>
        <w:spacing w:after="0" w:line="240" w:lineRule="auto"/>
        <w:rPr>
          <w:sz w:val="24"/>
          <w:szCs w:val="24"/>
        </w:rPr>
        <w:sectPr w:rsidR="00F128B9">
          <w:pgSz w:w="11906" w:h="16838"/>
          <w:pgMar w:top="426" w:right="850" w:bottom="1134" w:left="1701" w:header="708" w:footer="708" w:gutter="0"/>
          <w:cols w:space="720"/>
        </w:sectPr>
      </w:pPr>
    </w:p>
    <w:p w:rsidR="00F128B9" w:rsidRPr="003C5460" w:rsidRDefault="00F128B9" w:rsidP="00F128B9">
      <w:pPr>
        <w:spacing w:after="0" w:line="240" w:lineRule="auto"/>
        <w:jc w:val="right"/>
        <w:rPr>
          <w:rFonts w:ascii="Arial" w:hAnsi="Arial" w:cs="Arial"/>
          <w:sz w:val="24"/>
          <w:szCs w:val="24"/>
        </w:rPr>
      </w:pPr>
      <w:bookmarkStart w:id="0" w:name="Par35"/>
      <w:bookmarkEnd w:id="0"/>
      <w:r w:rsidRPr="003C5460">
        <w:rPr>
          <w:rFonts w:ascii="Arial" w:hAnsi="Arial" w:cs="Arial"/>
          <w:sz w:val="24"/>
          <w:szCs w:val="24"/>
        </w:rPr>
        <w:lastRenderedPageBreak/>
        <w:t>Приложение</w:t>
      </w:r>
    </w:p>
    <w:p w:rsidR="00F128B9" w:rsidRDefault="00F128B9" w:rsidP="00F128B9">
      <w:pPr>
        <w:autoSpaceDE w:val="0"/>
        <w:spacing w:after="0" w:line="240" w:lineRule="auto"/>
        <w:jc w:val="right"/>
        <w:rPr>
          <w:rFonts w:ascii="Arial" w:hAnsi="Arial" w:cs="Arial"/>
          <w:sz w:val="24"/>
          <w:szCs w:val="24"/>
        </w:rPr>
      </w:pPr>
      <w:r w:rsidRPr="003C5460">
        <w:rPr>
          <w:rFonts w:ascii="Arial" w:hAnsi="Arial" w:cs="Arial"/>
          <w:sz w:val="24"/>
          <w:szCs w:val="24"/>
        </w:rPr>
        <w:t xml:space="preserve">к решению Собрания депутатов </w:t>
      </w:r>
    </w:p>
    <w:p w:rsidR="00F128B9" w:rsidRDefault="00F128B9" w:rsidP="00F128B9">
      <w:pPr>
        <w:autoSpaceDE w:val="0"/>
        <w:spacing w:after="0" w:line="240" w:lineRule="auto"/>
        <w:jc w:val="right"/>
        <w:rPr>
          <w:rFonts w:ascii="Arial" w:hAnsi="Arial" w:cs="Arial"/>
          <w:sz w:val="24"/>
          <w:szCs w:val="24"/>
        </w:rPr>
      </w:pPr>
      <w:r w:rsidRPr="003C5460">
        <w:rPr>
          <w:rFonts w:ascii="Arial" w:hAnsi="Arial" w:cs="Arial"/>
          <w:sz w:val="24"/>
          <w:szCs w:val="24"/>
        </w:rPr>
        <w:t xml:space="preserve">муниципального образования </w:t>
      </w:r>
    </w:p>
    <w:p w:rsidR="00F128B9" w:rsidRPr="003C5460" w:rsidRDefault="00F128B9" w:rsidP="00F128B9">
      <w:pPr>
        <w:autoSpaceDE w:val="0"/>
        <w:spacing w:after="0" w:line="240" w:lineRule="auto"/>
        <w:jc w:val="right"/>
        <w:rPr>
          <w:rFonts w:ascii="Arial" w:hAnsi="Arial" w:cs="Arial"/>
          <w:sz w:val="24"/>
          <w:szCs w:val="24"/>
        </w:rPr>
      </w:pPr>
      <w:r w:rsidRPr="003C5460">
        <w:rPr>
          <w:rFonts w:ascii="Arial" w:hAnsi="Arial" w:cs="Arial"/>
          <w:sz w:val="24"/>
          <w:szCs w:val="24"/>
        </w:rPr>
        <w:t xml:space="preserve">рабочий поселок Первомайский Щекинского района </w:t>
      </w:r>
    </w:p>
    <w:p w:rsidR="00F128B9" w:rsidRPr="003C5460" w:rsidRDefault="00F128B9" w:rsidP="00F128B9">
      <w:pPr>
        <w:autoSpaceDE w:val="0"/>
        <w:spacing w:after="0" w:line="240" w:lineRule="auto"/>
        <w:jc w:val="right"/>
        <w:rPr>
          <w:rFonts w:ascii="Arial" w:hAnsi="Arial" w:cs="Arial"/>
          <w:sz w:val="24"/>
          <w:szCs w:val="24"/>
        </w:rPr>
      </w:pPr>
      <w:r w:rsidRPr="003C5460">
        <w:rPr>
          <w:rFonts w:ascii="Arial" w:hAnsi="Arial" w:cs="Arial"/>
          <w:sz w:val="24"/>
          <w:szCs w:val="24"/>
        </w:rPr>
        <w:t>от  __________ 2022 г. № _______</w:t>
      </w:r>
    </w:p>
    <w:p w:rsidR="00F128B9" w:rsidRPr="003C5460" w:rsidRDefault="00F128B9" w:rsidP="00F128B9">
      <w:pPr>
        <w:pStyle w:val="ConsPlusTitle"/>
        <w:ind w:firstLine="709"/>
        <w:jc w:val="center"/>
        <w:rPr>
          <w:rFonts w:ascii="Arial" w:hAnsi="Arial" w:cs="Arial"/>
          <w:color w:val="000000" w:themeColor="text1"/>
        </w:rPr>
      </w:pPr>
      <w:bookmarkStart w:id="1" w:name="P29"/>
      <w:bookmarkStart w:id="2" w:name="_GoBack"/>
      <w:bookmarkEnd w:id="1"/>
      <w:bookmarkEnd w:id="2"/>
    </w:p>
    <w:p w:rsidR="00F128B9" w:rsidRPr="003C5460" w:rsidRDefault="00F128B9" w:rsidP="00F128B9">
      <w:pPr>
        <w:pStyle w:val="ConsPlusTitle"/>
        <w:ind w:firstLine="709"/>
        <w:jc w:val="center"/>
        <w:rPr>
          <w:rFonts w:ascii="Arial" w:hAnsi="Arial" w:cs="Arial"/>
          <w:color w:val="000000" w:themeColor="text1"/>
        </w:rPr>
      </w:pPr>
      <w:r w:rsidRPr="003C5460">
        <w:rPr>
          <w:rFonts w:ascii="Arial" w:hAnsi="Arial" w:cs="Arial"/>
          <w:color w:val="000000" w:themeColor="text1"/>
        </w:rPr>
        <w:t>Положение</w:t>
      </w:r>
    </w:p>
    <w:p w:rsidR="00F128B9" w:rsidRPr="003C5460" w:rsidRDefault="00F128B9" w:rsidP="00F128B9">
      <w:pPr>
        <w:pStyle w:val="ConsPlusNormal"/>
        <w:ind w:firstLine="709"/>
        <w:jc w:val="center"/>
        <w:rPr>
          <w:rFonts w:ascii="Arial" w:hAnsi="Arial" w:cs="Arial"/>
          <w:b/>
          <w:color w:val="000000" w:themeColor="text1"/>
          <w:sz w:val="24"/>
          <w:szCs w:val="24"/>
        </w:rPr>
      </w:pPr>
      <w:r w:rsidRPr="003C5460">
        <w:rPr>
          <w:rFonts w:ascii="Arial" w:hAnsi="Arial" w:cs="Arial"/>
          <w:b/>
          <w:color w:val="000000" w:themeColor="text1"/>
          <w:sz w:val="24"/>
          <w:szCs w:val="24"/>
        </w:rPr>
        <w:t>о муниципальном жилищном контроле на территории муниципального образования рабочий поселок Первомайский Щекинского района</w:t>
      </w:r>
    </w:p>
    <w:p w:rsidR="00F128B9" w:rsidRPr="003C5460" w:rsidRDefault="00F128B9" w:rsidP="00F128B9">
      <w:pPr>
        <w:pStyle w:val="ConsPlusNormal"/>
        <w:ind w:firstLine="709"/>
        <w:jc w:val="center"/>
        <w:rPr>
          <w:rFonts w:ascii="Arial" w:hAnsi="Arial" w:cs="Arial"/>
          <w:color w:val="000000" w:themeColor="text1"/>
          <w:sz w:val="24"/>
          <w:szCs w:val="24"/>
        </w:rPr>
      </w:pPr>
    </w:p>
    <w:p w:rsidR="00F128B9" w:rsidRPr="003C5460" w:rsidRDefault="00F128B9" w:rsidP="00F128B9">
      <w:pPr>
        <w:pStyle w:val="ConsPlusTitle"/>
        <w:ind w:firstLine="709"/>
        <w:jc w:val="center"/>
        <w:outlineLvl w:val="1"/>
        <w:rPr>
          <w:rFonts w:ascii="Arial" w:hAnsi="Arial" w:cs="Arial"/>
          <w:color w:val="000000" w:themeColor="text1"/>
        </w:rPr>
      </w:pPr>
      <w:r w:rsidRPr="003C5460">
        <w:rPr>
          <w:rFonts w:ascii="Arial" w:hAnsi="Arial" w:cs="Arial"/>
          <w:color w:val="000000" w:themeColor="text1"/>
        </w:rPr>
        <w:t>Глава 1. Общие положения</w:t>
      </w:r>
    </w:p>
    <w:p w:rsidR="00F128B9" w:rsidRPr="003C5460" w:rsidRDefault="00F128B9" w:rsidP="00F128B9">
      <w:pPr>
        <w:pStyle w:val="ConsPlusNormal"/>
        <w:ind w:firstLine="709"/>
        <w:jc w:val="center"/>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1. Сфера применения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Настоящее Положение «О муниципальном жилищном контроле на территории муниципального образования рабочий поселок Первомайский Щекинского района» (далее - Положение) устанавливает порядок осуществления муниципального жилищного контроля на территории муниципального образования рабочий поселок Первомайский Щекинского района (далее - муниципальный контроль).</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К отношениям, связанным с осуществлением муниципального контроля применяются положения Жилищного </w:t>
      </w:r>
      <w:hyperlink r:id="rId6" w:history="1">
        <w:r w:rsidRPr="003C5460">
          <w:rPr>
            <w:rFonts w:ascii="Arial" w:hAnsi="Arial" w:cs="Arial"/>
            <w:color w:val="000000" w:themeColor="text1"/>
            <w:sz w:val="24"/>
            <w:szCs w:val="24"/>
          </w:rPr>
          <w:t>кодекса</w:t>
        </w:r>
      </w:hyperlink>
      <w:r w:rsidRPr="003C5460">
        <w:rPr>
          <w:rFonts w:ascii="Arial" w:hAnsi="Arial" w:cs="Arial"/>
          <w:color w:val="000000" w:themeColor="text1"/>
          <w:sz w:val="24"/>
          <w:szCs w:val="24"/>
        </w:rPr>
        <w:t xml:space="preserve"> Российской Федерации, Федерального </w:t>
      </w:r>
      <w:hyperlink r:id="rId7" w:history="1">
        <w:r w:rsidRPr="003C5460">
          <w:rPr>
            <w:rFonts w:ascii="Arial" w:hAnsi="Arial" w:cs="Arial"/>
            <w:color w:val="000000" w:themeColor="text1"/>
            <w:sz w:val="24"/>
            <w:szCs w:val="24"/>
          </w:rPr>
          <w:t>закона</w:t>
        </w:r>
      </w:hyperlink>
      <w:r w:rsidRPr="003C5460">
        <w:rPr>
          <w:rFonts w:ascii="Arial" w:hAnsi="Arial" w:cs="Arial"/>
          <w:color w:val="000000" w:themeColor="text1"/>
          <w:sz w:val="24"/>
          <w:szCs w:val="24"/>
        </w:rPr>
        <w:t xml:space="preserve">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2. Предмет и объекты муниципального контроля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F128B9" w:rsidRPr="003C5460" w:rsidRDefault="00F128B9" w:rsidP="00F128B9">
      <w:pPr>
        <w:pStyle w:val="ConsPlusNormal"/>
        <w:ind w:firstLine="709"/>
        <w:jc w:val="both"/>
        <w:rPr>
          <w:rFonts w:ascii="Arial" w:hAnsi="Arial" w:cs="Arial"/>
          <w:color w:val="000000" w:themeColor="text1"/>
          <w:sz w:val="24"/>
          <w:szCs w:val="24"/>
        </w:rPr>
      </w:pPr>
      <w:proofErr w:type="gramStart"/>
      <w:r w:rsidRPr="003C5460">
        <w:rPr>
          <w:rFonts w:ascii="Arial" w:hAnsi="Arial" w:cs="Arial"/>
          <w:color w:val="000000" w:themeColor="text1"/>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требований к формированию фондов капитального ремонта;</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7) правил предоставления, приостановки и ограничения предоставления </w:t>
      </w:r>
      <w:r w:rsidRPr="003C5460">
        <w:rPr>
          <w:rFonts w:ascii="Arial" w:hAnsi="Arial" w:cs="Arial"/>
          <w:color w:val="000000" w:themeColor="text1"/>
          <w:sz w:val="24"/>
          <w:szCs w:val="24"/>
        </w:rPr>
        <w:lastRenderedPageBreak/>
        <w:t>коммунальных услуг собственникам и пользователям помещений в многоквартирных домах и жилых домов;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9) требований к порядку размещения </w:t>
      </w:r>
      <w:proofErr w:type="spellStart"/>
      <w:r w:rsidRPr="003C5460">
        <w:rPr>
          <w:rFonts w:ascii="Arial" w:hAnsi="Arial" w:cs="Arial"/>
          <w:color w:val="000000" w:themeColor="text1"/>
          <w:sz w:val="24"/>
          <w:szCs w:val="24"/>
        </w:rPr>
        <w:t>ресурсоснабжающими</w:t>
      </w:r>
      <w:proofErr w:type="spellEnd"/>
      <w:r w:rsidRPr="003C5460">
        <w:rPr>
          <w:rFonts w:ascii="Arial" w:hAnsi="Arial" w:cs="Arial"/>
          <w:color w:val="000000" w:themeColor="text1"/>
          <w:sz w:val="24"/>
          <w:szCs w:val="24"/>
        </w:rPr>
        <w:t xml:space="preserve"> организациями, лицами, осуществляющими деятельность по управлению многоквартирными домами, информации в системе;</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10) требований к обеспечению доступности для инвалидов помещений в многоквартирных домах;</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11) требований к предоставлению жилых помещений в наемных домах социального использования.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Объектами муниципального жилищного контроля (далее также - объект контроля) являются: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деятельность, действия (бездействие) граждан и организаций, в рамках которых должны соблюдаться обязательные требования в отношении муниципального жилищного фонда, в том числе предъявляемые к гражданам и организациям, осуществляющим деятельность, действия (бездействие);</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 в отношении муниципального жилищного фонда;</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муниципальный жилищный фонд.</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both"/>
        <w:outlineLvl w:val="2"/>
        <w:rPr>
          <w:rFonts w:ascii="Arial" w:hAnsi="Arial" w:cs="Arial"/>
          <w:color w:val="000000" w:themeColor="text1"/>
        </w:rPr>
      </w:pPr>
      <w:r w:rsidRPr="003C5460">
        <w:rPr>
          <w:rFonts w:ascii="Arial" w:hAnsi="Arial" w:cs="Arial"/>
          <w:color w:val="000000" w:themeColor="text1"/>
        </w:rPr>
        <w:t>Статья 3. Контрольный орган. Должностные лица контрольного органа</w:t>
      </w:r>
    </w:p>
    <w:p w:rsidR="00F128B9" w:rsidRPr="003C5460" w:rsidRDefault="00F128B9" w:rsidP="00F128B9">
      <w:pPr>
        <w:pStyle w:val="a3"/>
        <w:widowControl w:val="0"/>
        <w:numPr>
          <w:ilvl w:val="0"/>
          <w:numId w:val="3"/>
        </w:numPr>
        <w:autoSpaceDE w:val="0"/>
        <w:autoSpaceDN w:val="0"/>
        <w:adjustRightInd w:val="0"/>
        <w:spacing w:after="0" w:line="240" w:lineRule="auto"/>
        <w:ind w:left="0"/>
        <w:jc w:val="both"/>
        <w:rPr>
          <w:rFonts w:ascii="Arial" w:hAnsi="Arial" w:cs="Arial"/>
          <w:color w:val="000000" w:themeColor="text1"/>
          <w:sz w:val="24"/>
          <w:szCs w:val="24"/>
        </w:rPr>
      </w:pPr>
      <w:r w:rsidRPr="003C5460">
        <w:rPr>
          <w:rFonts w:ascii="Arial" w:eastAsia="Times New Roman" w:hAnsi="Arial" w:cs="Arial"/>
          <w:color w:val="000000" w:themeColor="text1"/>
          <w:sz w:val="24"/>
          <w:szCs w:val="24"/>
        </w:rPr>
        <w:t>Муниципальный контроль осуществляется администрацией муниципального образования рабочий поселок Первомайский Щекинского район</w:t>
      </w:r>
      <w:proofErr w:type="gramStart"/>
      <w:r w:rsidRPr="003C5460">
        <w:rPr>
          <w:rFonts w:ascii="Arial" w:eastAsia="Times New Roman" w:hAnsi="Arial" w:cs="Arial"/>
          <w:color w:val="000000" w:themeColor="text1"/>
          <w:sz w:val="24"/>
          <w:szCs w:val="24"/>
        </w:rPr>
        <w:t>а(</w:t>
      </w:r>
      <w:proofErr w:type="gramEnd"/>
      <w:r w:rsidRPr="003C5460">
        <w:rPr>
          <w:rFonts w:ascii="Arial" w:eastAsia="Times New Roman" w:hAnsi="Arial" w:cs="Arial"/>
          <w:color w:val="000000" w:themeColor="text1"/>
          <w:sz w:val="24"/>
          <w:szCs w:val="24"/>
        </w:rPr>
        <w:t>далее – Администрация, контрольный орган).</w:t>
      </w:r>
    </w:p>
    <w:p w:rsidR="00F128B9" w:rsidRPr="003C5460" w:rsidRDefault="00F128B9" w:rsidP="00F128B9">
      <w:pPr>
        <w:pStyle w:val="a3"/>
        <w:widowControl w:val="0"/>
        <w:numPr>
          <w:ilvl w:val="0"/>
          <w:numId w:val="3"/>
        </w:numPr>
        <w:autoSpaceDE w:val="0"/>
        <w:autoSpaceDN w:val="0"/>
        <w:adjustRightInd w:val="0"/>
        <w:spacing w:after="0" w:line="240" w:lineRule="auto"/>
        <w:ind w:left="0"/>
        <w:jc w:val="both"/>
        <w:rPr>
          <w:rFonts w:ascii="Arial" w:hAnsi="Arial" w:cs="Arial"/>
          <w:color w:val="000000" w:themeColor="text1"/>
          <w:sz w:val="24"/>
          <w:szCs w:val="24"/>
        </w:rPr>
      </w:pPr>
      <w:r w:rsidRPr="003C5460">
        <w:rPr>
          <w:rFonts w:ascii="Arial" w:hAnsi="Arial" w:cs="Arial"/>
          <w:color w:val="000000" w:themeColor="text1"/>
          <w:sz w:val="24"/>
          <w:szCs w:val="24"/>
        </w:rPr>
        <w:t>Руководство деятельностью по осуществлению муниципального контроля осуществляет Глава администрации муниципального образования рабочий поселок Первомайский Щекинского района</w:t>
      </w:r>
      <w:r w:rsidRPr="003C5460">
        <w:rPr>
          <w:rFonts w:ascii="Arial" w:hAnsi="Arial" w:cs="Arial"/>
          <w:iCs/>
          <w:color w:val="000000" w:themeColor="text1"/>
          <w:sz w:val="24"/>
          <w:szCs w:val="24"/>
        </w:rPr>
        <w:t xml:space="preserve">. </w:t>
      </w:r>
    </w:p>
    <w:p w:rsidR="00F128B9" w:rsidRPr="003C5460" w:rsidRDefault="00F128B9" w:rsidP="00F128B9">
      <w:pPr>
        <w:pStyle w:val="a3"/>
        <w:widowControl w:val="0"/>
        <w:numPr>
          <w:ilvl w:val="0"/>
          <w:numId w:val="3"/>
        </w:numPr>
        <w:autoSpaceDE w:val="0"/>
        <w:autoSpaceDN w:val="0"/>
        <w:adjustRightInd w:val="0"/>
        <w:spacing w:after="0" w:line="240" w:lineRule="auto"/>
        <w:ind w:left="0"/>
        <w:jc w:val="both"/>
        <w:rPr>
          <w:rFonts w:ascii="Arial" w:hAnsi="Arial" w:cs="Arial"/>
          <w:sz w:val="24"/>
          <w:szCs w:val="24"/>
        </w:rPr>
      </w:pPr>
      <w:proofErr w:type="gramStart"/>
      <w:r w:rsidRPr="003C5460">
        <w:rPr>
          <w:rFonts w:ascii="Arial" w:hAnsi="Arial" w:cs="Arial"/>
          <w:iCs/>
          <w:color w:val="000000" w:themeColor="text1"/>
          <w:sz w:val="24"/>
          <w:szCs w:val="24"/>
        </w:rPr>
        <w:t xml:space="preserve">Должностным </w:t>
      </w:r>
      <w:r w:rsidRPr="003C5460">
        <w:rPr>
          <w:rFonts w:ascii="Arial" w:eastAsia="Times New Roman" w:hAnsi="Arial" w:cs="Arial"/>
          <w:color w:val="000000" w:themeColor="text1"/>
          <w:sz w:val="24"/>
          <w:szCs w:val="24"/>
        </w:rPr>
        <w:t xml:space="preserve">лицом администрации, уполномоченным осуществлять муниципальный контроль от имени Контрольного органа, является  заместитель Главы </w:t>
      </w:r>
      <w:r w:rsidRPr="003C5460">
        <w:rPr>
          <w:rFonts w:ascii="Arial" w:hAnsi="Arial" w:cs="Arial"/>
          <w:color w:val="000000" w:themeColor="text1"/>
          <w:sz w:val="24"/>
          <w:szCs w:val="24"/>
        </w:rPr>
        <w:t>администрации муниципального образования рабочий поселок Первомайский Щекинского района</w:t>
      </w:r>
      <w:r w:rsidRPr="003C5460">
        <w:rPr>
          <w:rFonts w:ascii="Arial" w:eastAsia="Times New Roman" w:hAnsi="Arial" w:cs="Arial"/>
          <w:color w:val="000000" w:themeColor="text1"/>
          <w:sz w:val="24"/>
          <w:szCs w:val="24"/>
        </w:rPr>
        <w:t>,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принятие решений, в случае отсутствия руководителя контрольного органа</w:t>
      </w:r>
      <w:proofErr w:type="gramEnd"/>
      <w:r w:rsidRPr="003C5460">
        <w:rPr>
          <w:rFonts w:ascii="Arial" w:hAnsi="Arial" w:cs="Arial"/>
          <w:sz w:val="24"/>
          <w:szCs w:val="24"/>
        </w:rPr>
        <w:t>(далее – уполномоченное должностное лицо Контрольного органа).</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4. При осуществлении муниципального контроля должностные лица контрольного органа имеют права и обязанности, установленные </w:t>
      </w:r>
      <w:hyperlink r:id="rId8" w:history="1">
        <w:r w:rsidRPr="003C5460">
          <w:rPr>
            <w:rFonts w:ascii="Arial" w:hAnsi="Arial" w:cs="Arial"/>
            <w:color w:val="000000" w:themeColor="text1"/>
            <w:sz w:val="24"/>
            <w:szCs w:val="24"/>
          </w:rPr>
          <w:t>статьей 29</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4. Управление рисками причинения вреда (ущерба) охраняемым законом ценностям</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Система оценки и управления рисками при осуществлении муниципального контроля не применяется.</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1"/>
        <w:rPr>
          <w:rFonts w:ascii="Arial" w:hAnsi="Arial" w:cs="Arial"/>
          <w:color w:val="000000" w:themeColor="text1"/>
        </w:rPr>
      </w:pPr>
      <w:r w:rsidRPr="003C5460">
        <w:rPr>
          <w:rFonts w:ascii="Arial" w:hAnsi="Arial" w:cs="Arial"/>
          <w:color w:val="000000" w:themeColor="text1"/>
        </w:rPr>
        <w:t>Глава 2. Осуществление муниципального контроля</w:t>
      </w:r>
    </w:p>
    <w:p w:rsidR="00F128B9" w:rsidRPr="003C5460" w:rsidRDefault="00F128B9" w:rsidP="00F128B9">
      <w:pPr>
        <w:pStyle w:val="ConsPlusNormal"/>
        <w:ind w:firstLine="709"/>
        <w:jc w:val="center"/>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lastRenderedPageBreak/>
        <w:t>Статья 5. Виды контрольных мероприятий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Должностные лица контрольного органа осуществляют муниципальный контроль посредством проведения: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профилактических мероприятий;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контрольных мероприятий, проводимых с взаимодействием с контролируемым лицом;</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контрольных мероприятий, проводимых без взаимодействия с контролируемым лицом.</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6. Формы документов, используемые при осуществлении муниципального контроля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Контрольным органом при организации и проведении контрольных мероприятий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1"/>
        <w:rPr>
          <w:rFonts w:ascii="Arial" w:hAnsi="Arial" w:cs="Arial"/>
          <w:color w:val="000000" w:themeColor="text1"/>
        </w:rPr>
      </w:pPr>
      <w:r w:rsidRPr="003C5460">
        <w:rPr>
          <w:rFonts w:ascii="Arial" w:hAnsi="Arial" w:cs="Arial"/>
          <w:color w:val="000000" w:themeColor="text1"/>
        </w:rPr>
        <w:t>Глава 3. Профилактика рисков причинения вреда (ущерба) охраняемым законом ценностям</w:t>
      </w:r>
    </w:p>
    <w:p w:rsidR="00F128B9" w:rsidRPr="003C5460" w:rsidRDefault="00F128B9" w:rsidP="00F128B9">
      <w:pPr>
        <w:pStyle w:val="ConsPlusNormal"/>
        <w:ind w:firstLine="709"/>
        <w:jc w:val="center"/>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7. Программа профилактики рисков причинения вреда (ущерба) охраняемым законом ценностям</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w:t>
      </w:r>
      <w:hyperlink r:id="rId9" w:history="1">
        <w:r w:rsidRPr="003C5460">
          <w:rPr>
            <w:rFonts w:ascii="Arial" w:hAnsi="Arial" w:cs="Arial"/>
            <w:color w:val="000000" w:themeColor="text1"/>
            <w:sz w:val="24"/>
            <w:szCs w:val="24"/>
          </w:rPr>
          <w:t>статьей 44</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 Утвержденная программа профилактики рисков причинения вреда размещается на официальном сайте контрольного органа в информационно-телекоммуникационной сети «Интернет».</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8. Виды профилактических мероприятий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При осуществлении муниципального контроля могут проводиться следующие виды профилактических мероприятий: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информирование;</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объявление предостережения;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lastRenderedPageBreak/>
        <w:t>3) консультирование.</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9. Информирование</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Контрольный орган осуществляют информирование контролируемых лиц и иных заинтересованных лиц по вопросам соблюдения обязательных требований.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Информирование осуществляется посредством размещения соответствующих сведений на официальном сайте контрольного органа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3. Контрольный орган размещает и поддерживает в актуальном состоянии на своем официальном сайте в информационно-телекоммуникационной сети «Интернет» информацию, предусмотренную </w:t>
      </w:r>
      <w:hyperlink r:id="rId10" w:history="1">
        <w:r w:rsidRPr="003C5460">
          <w:rPr>
            <w:rFonts w:ascii="Arial" w:hAnsi="Arial" w:cs="Arial"/>
            <w:color w:val="000000" w:themeColor="text1"/>
            <w:sz w:val="24"/>
            <w:szCs w:val="24"/>
          </w:rPr>
          <w:t>частью 3 статьи 46</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10. Объявление предостережения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w:t>
      </w:r>
      <w:proofErr w:type="gramStart"/>
      <w:r w:rsidRPr="003C5460">
        <w:rPr>
          <w:rFonts w:ascii="Arial" w:hAnsi="Arial" w:cs="Arial"/>
          <w:color w:val="000000" w:themeColor="text1"/>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3C5460">
        <w:rPr>
          <w:rFonts w:ascii="Arial" w:hAnsi="Arial" w:cs="Arial"/>
          <w:color w:val="000000" w:themeColor="text1"/>
          <w:sz w:val="24"/>
          <w:szCs w:val="24"/>
        </w:rPr>
        <w:t xml:space="preserve"> по обеспечению соблюдения обязательных требований.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w:t>
      </w:r>
      <w:proofErr w:type="gramStart"/>
      <w:r w:rsidRPr="003C5460">
        <w:rPr>
          <w:rFonts w:ascii="Arial" w:hAnsi="Arial" w:cs="Arial"/>
          <w:color w:val="000000" w:themeColor="text1"/>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11" w:history="1">
        <w:r w:rsidRPr="003C5460">
          <w:rPr>
            <w:rFonts w:ascii="Arial" w:hAnsi="Arial" w:cs="Arial"/>
            <w:color w:val="000000" w:themeColor="text1"/>
            <w:sz w:val="24"/>
            <w:szCs w:val="24"/>
          </w:rPr>
          <w:t>законом</w:t>
        </w:r>
      </w:hyperlink>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w:t>
      </w:r>
      <w:proofErr w:type="gramEnd"/>
      <w:r w:rsidRPr="003C5460">
        <w:rPr>
          <w:rFonts w:ascii="Arial" w:hAnsi="Arial" w:cs="Arial"/>
          <w:color w:val="000000" w:themeColor="text1"/>
          <w:sz w:val="24"/>
          <w:szCs w:val="24"/>
        </w:rPr>
        <w:t xml:space="preserve"> </w:t>
      </w:r>
      <w:proofErr w:type="gramStart"/>
      <w:r w:rsidRPr="003C5460">
        <w:rPr>
          <w:rFonts w:ascii="Arial" w:hAnsi="Arial" w:cs="Arial"/>
          <w:color w:val="000000" w:themeColor="text1"/>
          <w:sz w:val="24"/>
          <w:szCs w:val="24"/>
        </w:rPr>
        <w:t>принятии</w:t>
      </w:r>
      <w:proofErr w:type="gramEnd"/>
      <w:r w:rsidRPr="003C5460">
        <w:rPr>
          <w:rFonts w:ascii="Arial" w:hAnsi="Arial" w:cs="Arial"/>
          <w:color w:val="000000" w:themeColor="text1"/>
          <w:sz w:val="24"/>
          <w:szCs w:val="24"/>
        </w:rPr>
        <w:t xml:space="preserve"> мер по обеспечению соблюдения данных требований и не может содержать требование представления контролируемым лицом сведений и документов.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15 рабочих дней со дня получения им предостережения.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Возражение должно содержать:</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наименование контрольного органа, в который направляется возражение;</w:t>
      </w:r>
    </w:p>
    <w:p w:rsidR="00F128B9" w:rsidRPr="003C5460" w:rsidRDefault="00F128B9" w:rsidP="00F128B9">
      <w:pPr>
        <w:pStyle w:val="ConsPlusNormal"/>
        <w:ind w:firstLine="709"/>
        <w:jc w:val="both"/>
        <w:rPr>
          <w:rFonts w:ascii="Arial" w:hAnsi="Arial" w:cs="Arial"/>
          <w:color w:val="000000" w:themeColor="text1"/>
          <w:sz w:val="24"/>
          <w:szCs w:val="24"/>
        </w:rPr>
      </w:pPr>
      <w:proofErr w:type="gramStart"/>
      <w:r w:rsidRPr="003C5460">
        <w:rPr>
          <w:rFonts w:ascii="Arial" w:hAnsi="Arial" w:cs="Arial"/>
          <w:color w:val="000000" w:themeColor="text1"/>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дату и номер предостережения;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4) доводы, на основании которых контролируемое лицо </w:t>
      </w:r>
      <w:proofErr w:type="gramStart"/>
      <w:r w:rsidRPr="003C5460">
        <w:rPr>
          <w:rFonts w:ascii="Arial" w:hAnsi="Arial" w:cs="Arial"/>
          <w:color w:val="000000" w:themeColor="text1"/>
          <w:sz w:val="24"/>
          <w:szCs w:val="24"/>
        </w:rPr>
        <w:t>не согласно</w:t>
      </w:r>
      <w:proofErr w:type="gramEnd"/>
      <w:r w:rsidRPr="003C5460">
        <w:rPr>
          <w:rFonts w:ascii="Arial" w:hAnsi="Arial" w:cs="Arial"/>
          <w:color w:val="000000" w:themeColor="text1"/>
          <w:sz w:val="24"/>
          <w:szCs w:val="24"/>
        </w:rPr>
        <w:t xml:space="preserve"> с объявленным предостережением;</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дату получения предостережения контролируемым лицом.</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5. В случае необходимости в подтверждение своих доводов </w:t>
      </w:r>
      <w:r w:rsidRPr="003C5460">
        <w:rPr>
          <w:rFonts w:ascii="Arial" w:hAnsi="Arial" w:cs="Arial"/>
          <w:color w:val="000000" w:themeColor="text1"/>
          <w:sz w:val="24"/>
          <w:szCs w:val="24"/>
        </w:rPr>
        <w:lastRenderedPageBreak/>
        <w:t>контролируемое лицо прилагает к возражению соответствующие документы либо их заверенные копии.</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6. По результатам рассмотрения возражения должностное лицо, рассмотревшее возражение, принимает одно из следующих решений: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удовлетворяет возражение в форме отмены объявленного предостережения;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отказывает в удовлетворении возражения.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7. Не позднее дня, следующего за днем принятия решения по результатам рассмотрения возражения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8. Контрольный орган осуществляет учет объявленных предостережений о недопустимости нарушения обязательных </w:t>
      </w:r>
      <w:proofErr w:type="gramStart"/>
      <w:r w:rsidRPr="003C5460">
        <w:rPr>
          <w:rFonts w:ascii="Arial" w:hAnsi="Arial" w:cs="Arial"/>
          <w:color w:val="000000" w:themeColor="text1"/>
          <w:sz w:val="24"/>
          <w:szCs w:val="24"/>
        </w:rPr>
        <w:t>требований</w:t>
      </w:r>
      <w:proofErr w:type="gramEnd"/>
      <w:r w:rsidRPr="003C5460">
        <w:rPr>
          <w:rFonts w:ascii="Arial" w:hAnsi="Arial" w:cs="Arial"/>
          <w:color w:val="000000" w:themeColor="text1"/>
          <w:sz w:val="24"/>
          <w:szCs w:val="24"/>
        </w:rPr>
        <w:t xml:space="preserve"> и используют соответствующие данные для проведения иных профилактических мероприятий и контрольных мероприятий.</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11. Консультирование</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Консультирование может осуществляться должностным лицом контрольного органа по телефону, посредством </w:t>
      </w:r>
      <w:proofErr w:type="spellStart"/>
      <w:r w:rsidRPr="003C5460">
        <w:rPr>
          <w:rFonts w:ascii="Arial" w:hAnsi="Arial" w:cs="Arial"/>
          <w:color w:val="000000" w:themeColor="text1"/>
          <w:sz w:val="24"/>
          <w:szCs w:val="24"/>
        </w:rPr>
        <w:t>видео-конференц-связи</w:t>
      </w:r>
      <w:proofErr w:type="spellEnd"/>
      <w:r w:rsidRPr="003C5460">
        <w:rPr>
          <w:rFonts w:ascii="Arial" w:hAnsi="Arial" w:cs="Arial"/>
          <w:color w:val="000000" w:themeColor="text1"/>
          <w:sz w:val="24"/>
          <w:szCs w:val="24"/>
        </w:rPr>
        <w:t>, на личном приеме либо в ходе проведения профилактического мероприятия, контрольного мероприятия.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По итогам консультирования информация в письменной форме контролируемым лицам и их представителям не предоставляется.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Консультирование осуществляется по следующим вопросам:</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разъяснение положений нормативных правовых актов, регламентирующих порядок осуществления муниципального контроля;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порядок обжалования решений и действий (бездействия) должностных лиц.</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6. Номера контактных телефонов для консультирования, адреса для направления запросов в письменной форме, время и место проведения личного приема в целях консультирования размещаются на официальных сайтах контрольного органа в информационно-телекоммуникационной сети «Интернет».</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1"/>
        <w:rPr>
          <w:rFonts w:ascii="Arial" w:hAnsi="Arial" w:cs="Arial"/>
          <w:color w:val="000000" w:themeColor="text1"/>
        </w:rPr>
      </w:pPr>
      <w:r w:rsidRPr="003C5460">
        <w:rPr>
          <w:rFonts w:ascii="Arial" w:hAnsi="Arial" w:cs="Arial"/>
          <w:color w:val="000000" w:themeColor="text1"/>
        </w:rPr>
        <w:t>Глава 4. Контрольные мероприятия, проводимые с взаимодействием с контролируемым лицом</w:t>
      </w:r>
    </w:p>
    <w:p w:rsidR="00F128B9" w:rsidRPr="003C5460" w:rsidRDefault="00F128B9" w:rsidP="00F128B9">
      <w:pPr>
        <w:pStyle w:val="ConsPlusNormal"/>
        <w:ind w:firstLine="709"/>
        <w:jc w:val="center"/>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12. Виды контрольных мероприятий, проводимых с взаимодействием с контролируемым лицом</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Взаимодействие с контролируемым лицом осуществляется при проведении следующих контрольных мероприятий: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lastRenderedPageBreak/>
        <w:t>1) выборочный контроль;</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инспекционный визит;</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документарная проверка;</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выездная проверка.</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13. Выборочный контроль</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Условия проведения выборочного контроля и порядок действий при его осуществлении определяются в соответствии со </w:t>
      </w:r>
      <w:hyperlink r:id="rId12" w:history="1">
        <w:r w:rsidRPr="003C5460">
          <w:rPr>
            <w:rFonts w:ascii="Arial" w:hAnsi="Arial" w:cs="Arial"/>
            <w:color w:val="000000" w:themeColor="text1"/>
            <w:sz w:val="24"/>
            <w:szCs w:val="24"/>
          </w:rPr>
          <w:t>статьями 64</w:t>
        </w:r>
      </w:hyperlink>
      <w:r w:rsidRPr="003C5460">
        <w:rPr>
          <w:rFonts w:ascii="Arial" w:hAnsi="Arial" w:cs="Arial"/>
          <w:color w:val="000000" w:themeColor="text1"/>
          <w:sz w:val="24"/>
          <w:szCs w:val="24"/>
        </w:rPr>
        <w:t xml:space="preserve">, </w:t>
      </w:r>
      <w:hyperlink r:id="rId13" w:history="1">
        <w:r w:rsidRPr="003C5460">
          <w:rPr>
            <w:rFonts w:ascii="Arial" w:hAnsi="Arial" w:cs="Arial"/>
            <w:color w:val="000000" w:themeColor="text1"/>
            <w:sz w:val="24"/>
            <w:szCs w:val="24"/>
          </w:rPr>
          <w:t>65</w:t>
        </w:r>
      </w:hyperlink>
      <w:r w:rsidRPr="003C5460">
        <w:rPr>
          <w:rFonts w:ascii="Arial" w:hAnsi="Arial" w:cs="Arial"/>
          <w:color w:val="000000" w:themeColor="text1"/>
          <w:sz w:val="24"/>
          <w:szCs w:val="24"/>
        </w:rPr>
        <w:t xml:space="preserve">, </w:t>
      </w:r>
      <w:hyperlink r:id="rId14" w:history="1">
        <w:r w:rsidRPr="003C5460">
          <w:rPr>
            <w:rFonts w:ascii="Arial" w:hAnsi="Arial" w:cs="Arial"/>
            <w:color w:val="000000" w:themeColor="text1"/>
            <w:sz w:val="24"/>
            <w:szCs w:val="24"/>
          </w:rPr>
          <w:t>66</w:t>
        </w:r>
      </w:hyperlink>
      <w:r w:rsidRPr="003C5460">
        <w:rPr>
          <w:rFonts w:ascii="Arial" w:hAnsi="Arial" w:cs="Arial"/>
          <w:color w:val="000000" w:themeColor="text1"/>
          <w:sz w:val="24"/>
          <w:szCs w:val="24"/>
        </w:rPr>
        <w:t xml:space="preserve"> и </w:t>
      </w:r>
      <w:hyperlink r:id="rId15" w:history="1">
        <w:r w:rsidRPr="003C5460">
          <w:rPr>
            <w:rFonts w:ascii="Arial" w:hAnsi="Arial" w:cs="Arial"/>
            <w:color w:val="000000" w:themeColor="text1"/>
            <w:sz w:val="24"/>
            <w:szCs w:val="24"/>
          </w:rPr>
          <w:t>69</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ходе выборочного контроля могут совершаться следующие контрольные действия: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осмотр;</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получение письменных объяснений;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истребование документов;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отбор проб (образцов);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инструментальное обследование;</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6) экспертиза.</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Использование видеозаписи при отборе проб (образцов) продукции (товаров) обязательно в случаях:</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невозможности однозначной идентификации нарушений обязательных требований при фотосъемке;</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случае отказа контролируемого лица или его уполномоченного представителя от отбора проб (образцов).</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14. Инспекционный визит</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Условия проведения инспекционного визита и порядок действий при его осуществлении определяются в соответствии со </w:t>
      </w:r>
      <w:hyperlink r:id="rId16" w:history="1">
        <w:r w:rsidRPr="003C5460">
          <w:rPr>
            <w:rFonts w:ascii="Arial" w:hAnsi="Arial" w:cs="Arial"/>
            <w:color w:val="000000" w:themeColor="text1"/>
            <w:sz w:val="24"/>
            <w:szCs w:val="24"/>
          </w:rPr>
          <w:t>статьями 64</w:t>
        </w:r>
      </w:hyperlink>
      <w:r w:rsidRPr="003C5460">
        <w:rPr>
          <w:rFonts w:ascii="Arial" w:hAnsi="Arial" w:cs="Arial"/>
          <w:color w:val="000000" w:themeColor="text1"/>
          <w:sz w:val="24"/>
          <w:szCs w:val="24"/>
        </w:rPr>
        <w:t xml:space="preserve">, </w:t>
      </w:r>
      <w:hyperlink r:id="rId17" w:history="1">
        <w:r w:rsidRPr="003C5460">
          <w:rPr>
            <w:rFonts w:ascii="Arial" w:hAnsi="Arial" w:cs="Arial"/>
            <w:color w:val="000000" w:themeColor="text1"/>
            <w:sz w:val="24"/>
            <w:szCs w:val="24"/>
          </w:rPr>
          <w:t>65</w:t>
        </w:r>
      </w:hyperlink>
      <w:r w:rsidRPr="003C5460">
        <w:rPr>
          <w:rFonts w:ascii="Arial" w:hAnsi="Arial" w:cs="Arial"/>
          <w:color w:val="000000" w:themeColor="text1"/>
          <w:sz w:val="24"/>
          <w:szCs w:val="24"/>
        </w:rPr>
        <w:t xml:space="preserve">, </w:t>
      </w:r>
      <w:hyperlink r:id="rId18" w:history="1">
        <w:r w:rsidRPr="003C5460">
          <w:rPr>
            <w:rFonts w:ascii="Arial" w:hAnsi="Arial" w:cs="Arial"/>
            <w:color w:val="000000" w:themeColor="text1"/>
            <w:sz w:val="24"/>
            <w:szCs w:val="24"/>
          </w:rPr>
          <w:t>66</w:t>
        </w:r>
      </w:hyperlink>
      <w:r w:rsidRPr="003C5460">
        <w:rPr>
          <w:rFonts w:ascii="Arial" w:hAnsi="Arial" w:cs="Arial"/>
          <w:color w:val="000000" w:themeColor="text1"/>
          <w:sz w:val="24"/>
          <w:szCs w:val="24"/>
        </w:rPr>
        <w:t xml:space="preserve"> и </w:t>
      </w:r>
      <w:hyperlink r:id="rId19" w:history="1">
        <w:r w:rsidRPr="003C5460">
          <w:rPr>
            <w:rFonts w:ascii="Arial" w:hAnsi="Arial" w:cs="Arial"/>
            <w:color w:val="000000" w:themeColor="text1"/>
            <w:sz w:val="24"/>
            <w:szCs w:val="24"/>
          </w:rPr>
          <w:t>70</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ходе инспекционного визита могут совершаться следующие контрольные действия: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осмотр;</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опрос;</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получение письменных объяснений;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инструментальное обследование;</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15. Документарная проверка</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Условия проведения документарной проверки и порядок действий при ее осуществлении определяются в соответствии со </w:t>
      </w:r>
      <w:hyperlink r:id="rId20" w:history="1">
        <w:r w:rsidRPr="003C5460">
          <w:rPr>
            <w:rFonts w:ascii="Arial" w:hAnsi="Arial" w:cs="Arial"/>
            <w:color w:val="000000" w:themeColor="text1"/>
            <w:sz w:val="24"/>
            <w:szCs w:val="24"/>
          </w:rPr>
          <w:t>статьями 64</w:t>
        </w:r>
      </w:hyperlink>
      <w:r w:rsidRPr="003C5460">
        <w:rPr>
          <w:rFonts w:ascii="Arial" w:hAnsi="Arial" w:cs="Arial"/>
          <w:color w:val="000000" w:themeColor="text1"/>
          <w:sz w:val="24"/>
          <w:szCs w:val="24"/>
        </w:rPr>
        <w:t xml:space="preserve">, </w:t>
      </w:r>
      <w:hyperlink r:id="rId21" w:history="1">
        <w:r w:rsidRPr="003C5460">
          <w:rPr>
            <w:rFonts w:ascii="Arial" w:hAnsi="Arial" w:cs="Arial"/>
            <w:color w:val="000000" w:themeColor="text1"/>
            <w:sz w:val="24"/>
            <w:szCs w:val="24"/>
          </w:rPr>
          <w:t>65</w:t>
        </w:r>
      </w:hyperlink>
      <w:r w:rsidRPr="003C5460">
        <w:rPr>
          <w:rFonts w:ascii="Arial" w:hAnsi="Arial" w:cs="Arial"/>
          <w:color w:val="000000" w:themeColor="text1"/>
          <w:sz w:val="24"/>
          <w:szCs w:val="24"/>
        </w:rPr>
        <w:t xml:space="preserve">, </w:t>
      </w:r>
      <w:hyperlink r:id="rId22" w:history="1">
        <w:r w:rsidRPr="003C5460">
          <w:rPr>
            <w:rFonts w:ascii="Arial" w:hAnsi="Arial" w:cs="Arial"/>
            <w:color w:val="000000" w:themeColor="text1"/>
            <w:sz w:val="24"/>
            <w:szCs w:val="24"/>
          </w:rPr>
          <w:t>66</w:t>
        </w:r>
      </w:hyperlink>
      <w:r w:rsidRPr="003C5460">
        <w:rPr>
          <w:rFonts w:ascii="Arial" w:hAnsi="Arial" w:cs="Arial"/>
          <w:color w:val="000000" w:themeColor="text1"/>
          <w:sz w:val="24"/>
          <w:szCs w:val="24"/>
        </w:rPr>
        <w:t xml:space="preserve"> и </w:t>
      </w:r>
      <w:hyperlink r:id="rId23" w:history="1">
        <w:r w:rsidRPr="003C5460">
          <w:rPr>
            <w:rFonts w:ascii="Arial" w:hAnsi="Arial" w:cs="Arial"/>
            <w:color w:val="000000" w:themeColor="text1"/>
            <w:sz w:val="24"/>
            <w:szCs w:val="24"/>
          </w:rPr>
          <w:t>72</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ходе документарной проверки могут совершаться следующие контрольные действия: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получение письменных объяснений;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истребование документов;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экспертиза.</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lastRenderedPageBreak/>
        <w:t>Статья 16. Выездная проверка</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Условия проведения выездной проверки и порядок действий при ее осуществлении определяются в соответствии со </w:t>
      </w:r>
      <w:hyperlink r:id="rId24" w:history="1">
        <w:r w:rsidRPr="003C5460">
          <w:rPr>
            <w:rFonts w:ascii="Arial" w:hAnsi="Arial" w:cs="Arial"/>
            <w:color w:val="000000" w:themeColor="text1"/>
            <w:sz w:val="24"/>
            <w:szCs w:val="24"/>
          </w:rPr>
          <w:t>статьями 64</w:t>
        </w:r>
      </w:hyperlink>
      <w:r w:rsidRPr="003C5460">
        <w:rPr>
          <w:rFonts w:ascii="Arial" w:hAnsi="Arial" w:cs="Arial"/>
          <w:color w:val="000000" w:themeColor="text1"/>
          <w:sz w:val="24"/>
          <w:szCs w:val="24"/>
        </w:rPr>
        <w:t xml:space="preserve">, </w:t>
      </w:r>
      <w:hyperlink r:id="rId25" w:history="1">
        <w:r w:rsidRPr="003C5460">
          <w:rPr>
            <w:rFonts w:ascii="Arial" w:hAnsi="Arial" w:cs="Arial"/>
            <w:color w:val="000000" w:themeColor="text1"/>
            <w:sz w:val="24"/>
            <w:szCs w:val="24"/>
          </w:rPr>
          <w:t>65</w:t>
        </w:r>
      </w:hyperlink>
      <w:r w:rsidRPr="003C5460">
        <w:rPr>
          <w:rFonts w:ascii="Arial" w:hAnsi="Arial" w:cs="Arial"/>
          <w:color w:val="000000" w:themeColor="text1"/>
          <w:sz w:val="24"/>
          <w:szCs w:val="24"/>
        </w:rPr>
        <w:t xml:space="preserve">, </w:t>
      </w:r>
      <w:hyperlink r:id="rId26" w:history="1">
        <w:r w:rsidRPr="003C5460">
          <w:rPr>
            <w:rFonts w:ascii="Arial" w:hAnsi="Arial" w:cs="Arial"/>
            <w:color w:val="000000" w:themeColor="text1"/>
            <w:sz w:val="24"/>
            <w:szCs w:val="24"/>
          </w:rPr>
          <w:t>66</w:t>
        </w:r>
      </w:hyperlink>
      <w:r w:rsidRPr="003C5460">
        <w:rPr>
          <w:rFonts w:ascii="Arial" w:hAnsi="Arial" w:cs="Arial"/>
          <w:color w:val="000000" w:themeColor="text1"/>
          <w:sz w:val="24"/>
          <w:szCs w:val="24"/>
        </w:rPr>
        <w:t xml:space="preserve"> и </w:t>
      </w:r>
      <w:hyperlink r:id="rId27" w:history="1">
        <w:r w:rsidRPr="003C5460">
          <w:rPr>
            <w:rFonts w:ascii="Arial" w:hAnsi="Arial" w:cs="Arial"/>
            <w:color w:val="000000" w:themeColor="text1"/>
            <w:sz w:val="24"/>
            <w:szCs w:val="24"/>
          </w:rPr>
          <w:t>73</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ходе выездной проверки могут совершаться следующие контрольные действия: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осмотр;</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опрос;</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получение письменных объяснений;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истребование документов;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отбор проб (образцов);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6) инструментальное обследование;</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7) экспертиза.</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Выездная проверка может проводиться с использованием средств дистанционного взаимодействия, в том числе посредством аудио- или видеосвязи.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1"/>
        <w:rPr>
          <w:rFonts w:ascii="Arial" w:hAnsi="Arial" w:cs="Arial"/>
          <w:color w:val="000000" w:themeColor="text1"/>
        </w:rPr>
      </w:pPr>
      <w:r w:rsidRPr="003C5460">
        <w:rPr>
          <w:rFonts w:ascii="Arial" w:hAnsi="Arial" w:cs="Arial"/>
          <w:color w:val="000000" w:themeColor="text1"/>
        </w:rPr>
        <w:t>Глава 5. Контрольные мероприятия, проводимые без взаимодействия с контролируемым лицом</w:t>
      </w:r>
    </w:p>
    <w:p w:rsidR="00F128B9" w:rsidRPr="003C5460" w:rsidRDefault="00F128B9" w:rsidP="00F128B9">
      <w:pPr>
        <w:pStyle w:val="ConsPlusNormal"/>
        <w:ind w:firstLine="709"/>
        <w:jc w:val="center"/>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17. Виды контрольных мероприятий, проводимых без взаимодействия с контролируемым лицом</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Без взаимодействия с контролируемым лицом проводятся следующие контрольные мероприятия (далее - контрольные мероприятия без взаимодействия):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наблюдение за соблюдением обязательных требований;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выездное обследование.</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Контрольные мероприятия без взаимодействия проводятся должностными лицами контрольных органов на основании заданий, выдаваемых должностными лицами контрольного органа, уполномоченными на принятие решений о проведении контрольных мероприятий.</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18. Наблюдение за соблюдением обязательных требований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Условия проведения наблюдения за соблюдением обязательных требований и порядок действий при его осуществлении определяются в соответствии со </w:t>
      </w:r>
      <w:hyperlink r:id="rId28" w:history="1">
        <w:r w:rsidRPr="003C5460">
          <w:rPr>
            <w:rFonts w:ascii="Arial" w:hAnsi="Arial" w:cs="Arial"/>
            <w:color w:val="000000" w:themeColor="text1"/>
            <w:sz w:val="24"/>
            <w:szCs w:val="24"/>
          </w:rPr>
          <w:t>статьей 74</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решение о проведении внепланового контрольного мероприятия в соответствии со </w:t>
      </w:r>
      <w:hyperlink r:id="rId29" w:history="1">
        <w:r w:rsidRPr="003C5460">
          <w:rPr>
            <w:rFonts w:ascii="Arial" w:hAnsi="Arial" w:cs="Arial"/>
            <w:color w:val="000000" w:themeColor="text1"/>
            <w:sz w:val="24"/>
            <w:szCs w:val="24"/>
          </w:rPr>
          <w:t>статьей 60</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решение об объявлении предостережения;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3) решение о выдаче предписания об устранении выявленных нарушений в порядке, предусмотренном </w:t>
      </w:r>
      <w:hyperlink r:id="rId30" w:history="1">
        <w:r w:rsidRPr="003C5460">
          <w:rPr>
            <w:rFonts w:ascii="Arial" w:hAnsi="Arial" w:cs="Arial"/>
            <w:color w:val="000000" w:themeColor="text1"/>
            <w:sz w:val="24"/>
            <w:szCs w:val="24"/>
          </w:rPr>
          <w:t>пунктом 1 части 2 статьи 90</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19. Выездное обследование</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осмотр;</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отбор проб (образцов);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инструментальное обследование (с применением видеозаписи).</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Выездное обследование проводится без информирования контролируемого лица.</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4. По результатам проведения выездного обследования не могут быть приняты решения, предусмотренные </w:t>
      </w:r>
      <w:hyperlink r:id="rId31" w:history="1">
        <w:r w:rsidRPr="003C5460">
          <w:rPr>
            <w:rFonts w:ascii="Arial" w:hAnsi="Arial" w:cs="Arial"/>
            <w:color w:val="000000" w:themeColor="text1"/>
            <w:sz w:val="24"/>
            <w:szCs w:val="24"/>
          </w:rPr>
          <w:t>пунктами 1</w:t>
        </w:r>
      </w:hyperlink>
      <w:r w:rsidRPr="003C5460">
        <w:rPr>
          <w:rFonts w:ascii="Arial" w:hAnsi="Arial" w:cs="Arial"/>
          <w:color w:val="000000" w:themeColor="text1"/>
          <w:sz w:val="24"/>
          <w:szCs w:val="24"/>
        </w:rPr>
        <w:t xml:space="preserve"> и </w:t>
      </w:r>
      <w:hyperlink r:id="rId32" w:history="1">
        <w:r w:rsidRPr="003C5460">
          <w:rPr>
            <w:rFonts w:ascii="Arial" w:hAnsi="Arial" w:cs="Arial"/>
            <w:color w:val="000000" w:themeColor="text1"/>
            <w:sz w:val="24"/>
            <w:szCs w:val="24"/>
          </w:rPr>
          <w:t>2 части 2 статьи 90</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1"/>
        <w:rPr>
          <w:rFonts w:ascii="Arial" w:hAnsi="Arial" w:cs="Arial"/>
          <w:color w:val="000000" w:themeColor="text1"/>
        </w:rPr>
      </w:pPr>
      <w:r w:rsidRPr="003C5460">
        <w:rPr>
          <w:rFonts w:ascii="Arial" w:hAnsi="Arial" w:cs="Arial"/>
          <w:color w:val="000000" w:themeColor="text1"/>
        </w:rPr>
        <w:t>Глава 6. Порядок осуществления отдельных контрольных действий</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20. Осмотр</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Порядок осуществления осмотра определяется в соответствии со </w:t>
      </w:r>
      <w:hyperlink r:id="rId33" w:history="1">
        <w:r w:rsidRPr="003C5460">
          <w:rPr>
            <w:rFonts w:ascii="Arial" w:hAnsi="Arial" w:cs="Arial"/>
            <w:color w:val="000000" w:themeColor="text1"/>
            <w:sz w:val="24"/>
            <w:szCs w:val="24"/>
          </w:rPr>
          <w:t>статьей 76</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Осмотр осуществляется инспектором в присутствии контролируемого лица или его представителя и (или) с применением видеозаписи.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21. Опрос</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Порядок осуществления опроса определяется в соответствии со </w:t>
      </w:r>
      <w:hyperlink r:id="rId34" w:history="1">
        <w:r w:rsidRPr="003C5460">
          <w:rPr>
            <w:rFonts w:ascii="Arial" w:hAnsi="Arial" w:cs="Arial"/>
            <w:color w:val="000000" w:themeColor="text1"/>
            <w:sz w:val="24"/>
            <w:szCs w:val="24"/>
          </w:rPr>
          <w:t>статьей 78</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22. Получение письменных объяснений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Порядок получения письменных объяснений определяется в соответствии со </w:t>
      </w:r>
      <w:hyperlink r:id="rId35" w:history="1">
        <w:r w:rsidRPr="003C5460">
          <w:rPr>
            <w:rFonts w:ascii="Arial" w:hAnsi="Arial" w:cs="Arial"/>
            <w:color w:val="000000" w:themeColor="text1"/>
            <w:sz w:val="24"/>
            <w:szCs w:val="24"/>
          </w:rPr>
          <w:t>статьей 79</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23. Истребование документов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Порядок истребования документов определяется в соответствии со </w:t>
      </w:r>
      <w:hyperlink r:id="rId36" w:history="1">
        <w:r w:rsidRPr="003C5460">
          <w:rPr>
            <w:rFonts w:ascii="Arial" w:hAnsi="Arial" w:cs="Arial"/>
            <w:color w:val="000000" w:themeColor="text1"/>
            <w:sz w:val="24"/>
            <w:szCs w:val="24"/>
          </w:rPr>
          <w:t>статьей 80</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24. Отбор проб (образцов)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Отбор проб (образцов) проводится в порядке, определенном </w:t>
      </w:r>
      <w:hyperlink r:id="rId37" w:history="1">
        <w:r w:rsidRPr="003C5460">
          <w:rPr>
            <w:rFonts w:ascii="Arial" w:hAnsi="Arial" w:cs="Arial"/>
            <w:color w:val="000000" w:themeColor="text1"/>
            <w:sz w:val="24"/>
            <w:szCs w:val="24"/>
          </w:rPr>
          <w:t>статьей 81</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3. Непосредственно после отбора проб (образцов) на месте должностными </w:t>
      </w:r>
      <w:r w:rsidRPr="003C5460">
        <w:rPr>
          <w:rFonts w:ascii="Arial" w:hAnsi="Arial" w:cs="Arial"/>
          <w:color w:val="000000" w:themeColor="text1"/>
          <w:sz w:val="24"/>
          <w:szCs w:val="24"/>
        </w:rPr>
        <w:lastRenderedPageBreak/>
        <w:t>лицами, уполномоченными на осуществление государственного контроля, составляется протокол отбора проб (образцов).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Отобранные пробы (образцы) прилагаются к протоколу отбора проб (образцов).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6. 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7. 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25. Инструментальное обследование</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Порядок проведения инструментального обследования определяется в соответствии со </w:t>
      </w:r>
      <w:hyperlink r:id="rId38" w:history="1">
        <w:r w:rsidRPr="003C5460">
          <w:rPr>
            <w:rFonts w:ascii="Arial" w:hAnsi="Arial" w:cs="Arial"/>
            <w:color w:val="000000" w:themeColor="text1"/>
            <w:sz w:val="24"/>
            <w:szCs w:val="24"/>
          </w:rPr>
          <w:t>статьей 82</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26. Экспертиза</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Порядок проведения экспертизы определяется в соответствии со </w:t>
      </w:r>
      <w:hyperlink r:id="rId39" w:history="1">
        <w:r w:rsidRPr="003C5460">
          <w:rPr>
            <w:rFonts w:ascii="Arial" w:hAnsi="Arial" w:cs="Arial"/>
            <w:color w:val="000000" w:themeColor="text1"/>
            <w:sz w:val="24"/>
            <w:szCs w:val="24"/>
          </w:rPr>
          <w:t>статьей 84</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27. Порядок проведения фотосъемки, аудио и видеозаписи, а также иных способов фиксации доказательств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контрольного органа самостоятельно.</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3C5460">
        <w:rPr>
          <w:rFonts w:ascii="Arial" w:hAnsi="Arial" w:cs="Arial"/>
          <w:color w:val="000000" w:themeColor="text1"/>
          <w:sz w:val="24"/>
          <w:szCs w:val="24"/>
        </w:rPr>
        <w:t>ств в сл</w:t>
      </w:r>
      <w:proofErr w:type="gramEnd"/>
      <w:r w:rsidRPr="003C5460">
        <w:rPr>
          <w:rFonts w:ascii="Arial" w:hAnsi="Arial" w:cs="Arial"/>
          <w:color w:val="000000" w:themeColor="text1"/>
          <w:sz w:val="24"/>
          <w:szCs w:val="24"/>
        </w:rPr>
        <w:t>учаях:</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 случае отсутствия контролируемого лица или его представителя при проведении контрольного мероприятия.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5.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w:t>
      </w:r>
      <w:r w:rsidRPr="003C5460">
        <w:rPr>
          <w:rFonts w:ascii="Arial" w:hAnsi="Arial" w:cs="Arial"/>
          <w:color w:val="000000" w:themeColor="text1"/>
          <w:sz w:val="24"/>
          <w:szCs w:val="24"/>
        </w:rPr>
        <w:lastRenderedPageBreak/>
        <w:t>аудио- и видеозаписи и об использованных для этих целей технических средствах отражается в акте по результатам контрольного мероприятия.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6.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1"/>
        <w:rPr>
          <w:rFonts w:ascii="Arial" w:hAnsi="Arial" w:cs="Arial"/>
          <w:color w:val="000000" w:themeColor="text1"/>
        </w:rPr>
      </w:pPr>
      <w:r w:rsidRPr="003C5460">
        <w:rPr>
          <w:rFonts w:ascii="Arial" w:hAnsi="Arial" w:cs="Arial"/>
          <w:color w:val="000000" w:themeColor="text1"/>
        </w:rPr>
        <w:t>Глава 7. Организация проведения контрольных мероприятий</w:t>
      </w:r>
    </w:p>
    <w:p w:rsidR="00F128B9" w:rsidRPr="003C5460" w:rsidRDefault="00F128B9" w:rsidP="00F128B9">
      <w:pPr>
        <w:pStyle w:val="ConsPlusNormal"/>
        <w:ind w:firstLine="709"/>
        <w:jc w:val="center"/>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28. Плановые и внеплановые контрольные мероприятия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Муниципальный контроль осуществляется без проведения плановых контрольных мероприятий.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40" w:history="1">
        <w:r w:rsidRPr="003C5460">
          <w:rPr>
            <w:rFonts w:ascii="Arial" w:hAnsi="Arial" w:cs="Arial"/>
            <w:color w:val="000000" w:themeColor="text1"/>
            <w:sz w:val="24"/>
            <w:szCs w:val="24"/>
          </w:rPr>
          <w:t>пунктами 1</w:t>
        </w:r>
      </w:hyperlink>
      <w:r w:rsidRPr="003C5460">
        <w:rPr>
          <w:rFonts w:ascii="Arial" w:hAnsi="Arial" w:cs="Arial"/>
          <w:color w:val="000000" w:themeColor="text1"/>
          <w:sz w:val="24"/>
          <w:szCs w:val="24"/>
        </w:rPr>
        <w:t xml:space="preserve">, </w:t>
      </w:r>
      <w:hyperlink r:id="rId41" w:history="1">
        <w:r w:rsidRPr="003C5460">
          <w:rPr>
            <w:rFonts w:ascii="Arial" w:hAnsi="Arial" w:cs="Arial"/>
            <w:color w:val="000000" w:themeColor="text1"/>
            <w:sz w:val="24"/>
            <w:szCs w:val="24"/>
          </w:rPr>
          <w:t>3</w:t>
        </w:r>
      </w:hyperlink>
      <w:r w:rsidRPr="003C5460">
        <w:rPr>
          <w:rFonts w:ascii="Arial" w:hAnsi="Arial" w:cs="Arial"/>
          <w:color w:val="000000" w:themeColor="text1"/>
          <w:sz w:val="24"/>
          <w:szCs w:val="24"/>
        </w:rPr>
        <w:t xml:space="preserve"> - </w:t>
      </w:r>
      <w:hyperlink r:id="rId42" w:history="1">
        <w:r w:rsidRPr="003C5460">
          <w:rPr>
            <w:rFonts w:ascii="Arial" w:hAnsi="Arial" w:cs="Arial"/>
            <w:color w:val="000000" w:themeColor="text1"/>
            <w:sz w:val="24"/>
            <w:szCs w:val="24"/>
          </w:rPr>
          <w:t>6 части 1</w:t>
        </w:r>
      </w:hyperlink>
      <w:r w:rsidRPr="003C5460">
        <w:rPr>
          <w:rFonts w:ascii="Arial" w:hAnsi="Arial" w:cs="Arial"/>
          <w:color w:val="000000" w:themeColor="text1"/>
          <w:sz w:val="24"/>
          <w:szCs w:val="24"/>
        </w:rPr>
        <w:t xml:space="preserve"> и </w:t>
      </w:r>
      <w:hyperlink r:id="rId43" w:history="1">
        <w:r w:rsidRPr="003C5460">
          <w:rPr>
            <w:rFonts w:ascii="Arial" w:hAnsi="Arial" w:cs="Arial"/>
            <w:color w:val="000000" w:themeColor="text1"/>
            <w:sz w:val="24"/>
            <w:szCs w:val="24"/>
          </w:rPr>
          <w:t>частью 3 статьи 57</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29. Получение сведений о причинении вреда (ущерба) или об угрозе причинения вреда (ущерба) охраняемым законом ценностям</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Сведения о причинении вреда (ущерба) или об угрозе причинения вреда (ущерба) охраняемым законом ценностям контрольный орган получает способами, указанными в </w:t>
      </w:r>
      <w:hyperlink r:id="rId44" w:history="1">
        <w:r w:rsidRPr="003C5460">
          <w:rPr>
            <w:rFonts w:ascii="Arial" w:hAnsi="Arial" w:cs="Arial"/>
            <w:color w:val="000000" w:themeColor="text1"/>
            <w:sz w:val="24"/>
            <w:szCs w:val="24"/>
          </w:rPr>
          <w:t>статье 58</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C5460">
        <w:rPr>
          <w:rFonts w:ascii="Arial" w:hAnsi="Arial" w:cs="Arial"/>
          <w:color w:val="000000" w:themeColor="text1"/>
          <w:sz w:val="24"/>
          <w:szCs w:val="24"/>
        </w:rPr>
        <w:t xml:space="preserve">Перечень указанных документов и (или) сведений, порядок и сроки их представления установлены </w:t>
      </w:r>
      <w:hyperlink r:id="rId45" w:history="1">
        <w:r w:rsidRPr="003C5460">
          <w:rPr>
            <w:rFonts w:ascii="Arial" w:hAnsi="Arial" w:cs="Arial"/>
            <w:color w:val="000000" w:themeColor="text1"/>
            <w:sz w:val="24"/>
            <w:szCs w:val="24"/>
          </w:rPr>
          <w:t>Правилами</w:t>
        </w:r>
      </w:hyperlink>
      <w:r w:rsidRPr="003C5460">
        <w:rPr>
          <w:rFonts w:ascii="Arial" w:hAnsi="Arial" w:cs="Arial"/>
          <w:color w:val="000000" w:themeColor="text1"/>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C5460">
        <w:rPr>
          <w:rFonts w:ascii="Arial" w:hAnsi="Arial" w:cs="Arial"/>
          <w:color w:val="000000" w:themeColor="text1"/>
          <w:sz w:val="24"/>
          <w:szCs w:val="24"/>
        </w:rPr>
        <w:t xml:space="preserve"> от 06.03.2021 № 338 «О межведомственном информационном взаимодействии в рамках осуществления государственного контроля, муниципального контроля».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3. 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органа принимает одно из решений, установленное </w:t>
      </w:r>
      <w:hyperlink r:id="rId46" w:history="1">
        <w:r w:rsidRPr="003C5460">
          <w:rPr>
            <w:rFonts w:ascii="Arial" w:hAnsi="Arial" w:cs="Arial"/>
            <w:color w:val="000000" w:themeColor="text1"/>
            <w:sz w:val="24"/>
            <w:szCs w:val="24"/>
          </w:rPr>
          <w:t>статьей 60</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30. Согласование проведения контрольных мероприятий с органами прокуратуры</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lastRenderedPageBreak/>
        <w:t>1. В случае</w:t>
      </w:r>
      <w:proofErr w:type="gramStart"/>
      <w:r w:rsidRPr="003C5460">
        <w:rPr>
          <w:rFonts w:ascii="Arial" w:hAnsi="Arial" w:cs="Arial"/>
          <w:color w:val="000000" w:themeColor="text1"/>
          <w:sz w:val="24"/>
          <w:szCs w:val="24"/>
        </w:rPr>
        <w:t>,</w:t>
      </w:r>
      <w:proofErr w:type="gramEnd"/>
      <w:r w:rsidRPr="003C5460">
        <w:rPr>
          <w:rFonts w:ascii="Arial" w:hAnsi="Arial" w:cs="Arial"/>
          <w:color w:val="000000" w:themeColor="text1"/>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в порядке, установленном </w:t>
      </w:r>
      <w:hyperlink r:id="rId47" w:history="1">
        <w:r w:rsidRPr="003C5460">
          <w:rPr>
            <w:rFonts w:ascii="Arial" w:hAnsi="Arial" w:cs="Arial"/>
            <w:color w:val="000000" w:themeColor="text1"/>
            <w:sz w:val="24"/>
            <w:szCs w:val="24"/>
          </w:rPr>
          <w:t>статьей 66</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31. Контролируемые лица</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1. </w:t>
      </w:r>
      <w:proofErr w:type="gramStart"/>
      <w:r w:rsidRPr="003C5460">
        <w:rPr>
          <w:rFonts w:ascii="Arial" w:hAnsi="Arial" w:cs="Arial"/>
          <w:color w:val="000000" w:themeColor="text1"/>
          <w:sz w:val="24"/>
          <w:szCs w:val="24"/>
        </w:rPr>
        <w:t xml:space="preserve">При проведении контрольных мероприятий и совершении контрольных действий, которые в соответствии с требованиями Федерального </w:t>
      </w:r>
      <w:hyperlink r:id="rId48" w:history="1">
        <w:r w:rsidRPr="003C5460">
          <w:rPr>
            <w:rFonts w:ascii="Arial" w:hAnsi="Arial" w:cs="Arial"/>
            <w:color w:val="000000" w:themeColor="text1"/>
            <w:sz w:val="24"/>
            <w:szCs w:val="24"/>
          </w:rPr>
          <w:t>закона</w:t>
        </w:r>
      </w:hyperlink>
      <w:r w:rsidRPr="003C5460">
        <w:rPr>
          <w:rFonts w:ascii="Arial" w:hAnsi="Arial" w:cs="Arial"/>
          <w:color w:val="000000" w:themeColor="text1"/>
          <w:sz w:val="24"/>
          <w:szCs w:val="24"/>
        </w:rPr>
        <w:t>«О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roofErr w:type="gramEnd"/>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w:t>
      </w:r>
      <w:proofErr w:type="gramStart"/>
      <w:r w:rsidRPr="003C5460">
        <w:rPr>
          <w:rFonts w:ascii="Arial" w:hAnsi="Arial" w:cs="Arial"/>
          <w:color w:val="000000" w:themeColor="text1"/>
          <w:sz w:val="24"/>
          <w:szCs w:val="24"/>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2) временной нетрудоспособности на момент контрольного мероприятия.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4. Контрольные мероприятия, проводимые при взаимодействии с контролируемым лицом, проводятся на основании решения о проведении контрольного мероприятия, которое принимается в порядке, установленном </w:t>
      </w:r>
      <w:hyperlink r:id="rId49" w:history="1">
        <w:r w:rsidRPr="003C5460">
          <w:rPr>
            <w:rFonts w:ascii="Arial" w:hAnsi="Arial" w:cs="Arial"/>
            <w:color w:val="000000" w:themeColor="text1"/>
            <w:sz w:val="24"/>
            <w:szCs w:val="24"/>
          </w:rPr>
          <w:t>статьей 64</w:t>
        </w:r>
      </w:hyperlink>
      <w:r w:rsidRPr="003C5460">
        <w:rPr>
          <w:rFonts w:ascii="Arial" w:hAnsi="Arial" w:cs="Arial"/>
          <w:color w:val="000000" w:themeColor="text1"/>
          <w:sz w:val="24"/>
          <w:szCs w:val="24"/>
        </w:rPr>
        <w:t xml:space="preserve"> Федерального закона «О государственном контроле (надзоре) и муниципальном контроле в Российской Федерации».</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1"/>
        <w:rPr>
          <w:rFonts w:ascii="Arial" w:hAnsi="Arial" w:cs="Arial"/>
          <w:color w:val="000000" w:themeColor="text1"/>
        </w:rPr>
      </w:pPr>
      <w:r w:rsidRPr="003C5460">
        <w:rPr>
          <w:rFonts w:ascii="Arial" w:hAnsi="Arial" w:cs="Arial"/>
          <w:color w:val="000000" w:themeColor="text1"/>
        </w:rPr>
        <w:t>Глава 8. Оформление результатов контрольного мероприятия</w:t>
      </w:r>
    </w:p>
    <w:p w:rsidR="00F128B9" w:rsidRPr="003C5460" w:rsidRDefault="00F128B9" w:rsidP="00F128B9">
      <w:pPr>
        <w:pStyle w:val="ConsPlusNormal"/>
        <w:ind w:firstLine="709"/>
        <w:jc w:val="center"/>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32. Акт по результатам контрольного мероприятия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В случае если по результатам проведения контрольного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w:t>
      </w:r>
      <w:r w:rsidRPr="003C5460">
        <w:rPr>
          <w:rFonts w:ascii="Arial" w:hAnsi="Arial" w:cs="Arial"/>
          <w:color w:val="000000" w:themeColor="text1"/>
          <w:sz w:val="24"/>
          <w:szCs w:val="24"/>
        </w:rPr>
        <w:lastRenderedPageBreak/>
        <w:t>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4. Акт контрольного мероприятия, проведение которого было согласовано органами прокуратуры, направляется в прокуратуру посредством Единого реестра контрольных (надзорных) мероприятий.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33. Информация о контрольных мероприятиях. Информирование контролируемых лиц</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Информация о контрольных мероприятиях размещается в Едином реестре контрольных (надзорных) мероприятий.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2. </w:t>
      </w:r>
      <w:proofErr w:type="gramStart"/>
      <w:r w:rsidRPr="003C5460">
        <w:rPr>
          <w:rFonts w:ascii="Arial" w:hAnsi="Arial" w:cs="Arial"/>
          <w:color w:val="000000" w:themeColor="text1"/>
          <w:sz w:val="24"/>
          <w:szCs w:val="24"/>
        </w:rPr>
        <w:t>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3C5460">
        <w:rPr>
          <w:rFonts w:ascii="Arial" w:hAnsi="Arial" w:cs="Arial"/>
          <w:color w:val="000000" w:themeColor="text1"/>
          <w:sz w:val="24"/>
          <w:szCs w:val="24"/>
        </w:rPr>
        <w:t xml:space="preserve"> </w:t>
      </w:r>
      <w:proofErr w:type="gramStart"/>
      <w:r w:rsidRPr="003C5460">
        <w:rPr>
          <w:rFonts w:ascii="Arial" w:hAnsi="Arial" w:cs="Arial"/>
          <w:color w:val="000000" w:themeColor="text1"/>
          <w:sz w:val="24"/>
          <w:szCs w:val="24"/>
        </w:rPr>
        <w:t>числе</w:t>
      </w:r>
      <w:proofErr w:type="gramEnd"/>
      <w:r w:rsidRPr="003C5460">
        <w:rPr>
          <w:rFonts w:ascii="Arial" w:hAnsi="Arial" w:cs="Arial"/>
          <w:color w:val="000000" w:themeColor="text1"/>
          <w:sz w:val="24"/>
          <w:szCs w:val="24"/>
        </w:rPr>
        <w:t xml:space="preserve"> через федеральную государственную информационную систему «Единый портал государственных и муниципальных услуг (функций)».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3.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3C5460">
        <w:rPr>
          <w:rFonts w:ascii="Arial" w:hAnsi="Arial" w:cs="Arial"/>
          <w:color w:val="000000" w:themeColor="text1"/>
          <w:sz w:val="24"/>
          <w:szCs w:val="24"/>
        </w:rPr>
        <w:t>сведений</w:t>
      </w:r>
      <w:proofErr w:type="gramEnd"/>
      <w:r w:rsidRPr="003C5460">
        <w:rPr>
          <w:rFonts w:ascii="Arial" w:hAnsi="Arial" w:cs="Arial"/>
          <w:color w:val="000000" w:themeColor="text1"/>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3C5460">
        <w:rPr>
          <w:rFonts w:ascii="Arial" w:hAnsi="Arial" w:cs="Arial"/>
          <w:color w:val="000000" w:themeColor="text1"/>
          <w:sz w:val="24"/>
          <w:szCs w:val="24"/>
        </w:rPr>
        <w:t>аутентификации</w:t>
      </w:r>
      <w:proofErr w:type="gramEnd"/>
      <w:r w:rsidRPr="003C5460">
        <w:rPr>
          <w:rFonts w:ascii="Arial" w:hAnsi="Arial" w:cs="Arial"/>
          <w:color w:val="000000" w:themeColor="text1"/>
          <w:sz w:val="24"/>
          <w:szCs w:val="24"/>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4.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контрольными (надзорными) органами могут </w:t>
      </w:r>
      <w:proofErr w:type="gramStart"/>
      <w:r w:rsidRPr="003C5460">
        <w:rPr>
          <w:rFonts w:ascii="Arial" w:hAnsi="Arial" w:cs="Arial"/>
          <w:color w:val="000000" w:themeColor="text1"/>
          <w:sz w:val="24"/>
          <w:szCs w:val="24"/>
        </w:rPr>
        <w:t>осуществляться</w:t>
      </w:r>
      <w:proofErr w:type="gramEnd"/>
      <w:r w:rsidRPr="003C5460">
        <w:rPr>
          <w:rFonts w:ascii="Arial" w:hAnsi="Arial" w:cs="Arial"/>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w:t>
      </w:r>
      <w:r w:rsidRPr="003C5460">
        <w:rPr>
          <w:rFonts w:ascii="Arial" w:hAnsi="Arial" w:cs="Arial"/>
          <w:color w:val="000000" w:themeColor="text1"/>
          <w:sz w:val="24"/>
          <w:szCs w:val="24"/>
        </w:rPr>
        <w:lastRenderedPageBreak/>
        <w:t>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34. Решения, принимаемые по результатам контрольных мероприятий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128B9" w:rsidRPr="003C5460" w:rsidRDefault="00F128B9" w:rsidP="00F128B9">
      <w:pPr>
        <w:pStyle w:val="ConsPlusNormal"/>
        <w:ind w:firstLine="709"/>
        <w:jc w:val="both"/>
        <w:rPr>
          <w:rFonts w:ascii="Arial" w:hAnsi="Arial" w:cs="Arial"/>
          <w:color w:val="000000" w:themeColor="text1"/>
          <w:sz w:val="24"/>
          <w:szCs w:val="24"/>
        </w:rPr>
      </w:pPr>
      <w:proofErr w:type="gramStart"/>
      <w:r w:rsidRPr="003C5460">
        <w:rPr>
          <w:rFonts w:ascii="Arial" w:hAnsi="Arial" w:cs="Arial"/>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w:t>
      </w:r>
      <w:proofErr w:type="gramEnd"/>
      <w:r w:rsidRPr="003C5460">
        <w:rPr>
          <w:rFonts w:ascii="Arial" w:hAnsi="Arial" w:cs="Arial"/>
          <w:color w:val="000000" w:themeColor="text1"/>
          <w:sz w:val="24"/>
          <w:szCs w:val="24"/>
        </w:rPr>
        <w:t xml:space="preserve"> вреда (ущерба) охраняемым законом ценностям или что такой вред (ущерб) причинен;</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 xml:space="preserve">4) принять меры по осуществлению </w:t>
      </w:r>
      <w:proofErr w:type="gramStart"/>
      <w:r w:rsidRPr="003C5460">
        <w:rPr>
          <w:rFonts w:ascii="Arial" w:hAnsi="Arial" w:cs="Arial"/>
          <w:color w:val="000000" w:themeColor="text1"/>
          <w:sz w:val="24"/>
          <w:szCs w:val="24"/>
        </w:rPr>
        <w:t>контроля за</w:t>
      </w:r>
      <w:proofErr w:type="gramEnd"/>
      <w:r w:rsidRPr="003C5460">
        <w:rPr>
          <w:rFonts w:ascii="Arial" w:hAnsi="Arial" w:cs="Arial"/>
          <w:color w:val="000000" w:themeColor="text1"/>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Title"/>
        <w:ind w:firstLine="709"/>
        <w:jc w:val="center"/>
        <w:outlineLvl w:val="1"/>
        <w:rPr>
          <w:rFonts w:ascii="Arial" w:hAnsi="Arial" w:cs="Arial"/>
          <w:color w:val="000000" w:themeColor="text1"/>
        </w:rPr>
      </w:pPr>
      <w:r w:rsidRPr="003C5460">
        <w:rPr>
          <w:rFonts w:ascii="Arial" w:hAnsi="Arial" w:cs="Arial"/>
          <w:color w:val="000000" w:themeColor="text1"/>
        </w:rPr>
        <w:t>Глава 9. Заключительные положения</w:t>
      </w:r>
    </w:p>
    <w:p w:rsidR="00F128B9" w:rsidRPr="003C5460" w:rsidRDefault="00F128B9" w:rsidP="00F128B9">
      <w:pPr>
        <w:pStyle w:val="ConsPlusNormal"/>
        <w:ind w:firstLine="709"/>
        <w:jc w:val="center"/>
        <w:rPr>
          <w:rFonts w:ascii="Arial" w:hAnsi="Arial" w:cs="Arial"/>
          <w:color w:val="000000" w:themeColor="text1"/>
          <w:sz w:val="24"/>
          <w:szCs w:val="24"/>
        </w:rPr>
      </w:pPr>
    </w:p>
    <w:p w:rsidR="00F128B9" w:rsidRPr="003C5460" w:rsidRDefault="00F128B9" w:rsidP="00F128B9">
      <w:pPr>
        <w:pStyle w:val="ConsPlusTitle"/>
        <w:ind w:firstLine="709"/>
        <w:jc w:val="center"/>
        <w:outlineLvl w:val="2"/>
        <w:rPr>
          <w:rFonts w:ascii="Arial" w:hAnsi="Arial" w:cs="Arial"/>
          <w:color w:val="000000" w:themeColor="text1"/>
        </w:rPr>
      </w:pPr>
      <w:r w:rsidRPr="003C5460">
        <w:rPr>
          <w:rFonts w:ascii="Arial" w:hAnsi="Arial" w:cs="Arial"/>
          <w:color w:val="000000" w:themeColor="text1"/>
        </w:rPr>
        <w:t>Статья 35. Досудебный порядок обжалования решений контрольного органа, действий (бездействия) его должностных лиц</w:t>
      </w:r>
    </w:p>
    <w:p w:rsidR="00F128B9" w:rsidRPr="003C5460" w:rsidRDefault="00F128B9" w:rsidP="00F128B9">
      <w:pPr>
        <w:pStyle w:val="ConsPlusNormal"/>
        <w:ind w:firstLine="709"/>
        <w:rPr>
          <w:rFonts w:ascii="Arial" w:hAnsi="Arial" w:cs="Arial"/>
          <w:color w:val="000000" w:themeColor="text1"/>
          <w:sz w:val="24"/>
          <w:szCs w:val="24"/>
        </w:rPr>
      </w:pPr>
    </w:p>
    <w:p w:rsidR="00F128B9" w:rsidRPr="003C5460" w:rsidRDefault="00F128B9" w:rsidP="00F128B9">
      <w:pPr>
        <w:pStyle w:val="ConsPlusNormal"/>
        <w:ind w:firstLine="709"/>
        <w:jc w:val="both"/>
        <w:rPr>
          <w:rFonts w:ascii="Arial" w:hAnsi="Arial" w:cs="Arial"/>
          <w:color w:val="000000" w:themeColor="text1"/>
          <w:sz w:val="24"/>
          <w:szCs w:val="24"/>
        </w:rPr>
      </w:pPr>
      <w:r w:rsidRPr="003C5460">
        <w:rPr>
          <w:rFonts w:ascii="Arial" w:hAnsi="Arial" w:cs="Arial"/>
          <w:color w:val="000000" w:themeColor="text1"/>
          <w:sz w:val="24"/>
          <w:szCs w:val="24"/>
        </w:rPr>
        <w:t>1. Досудебный порядок подачи жалоб при осуществлении муниципального контроля не применяется.</w:t>
      </w:r>
    </w:p>
    <w:p w:rsidR="00F128B9" w:rsidRPr="003C5460" w:rsidRDefault="00F128B9" w:rsidP="00F128B9">
      <w:pPr>
        <w:pStyle w:val="ConsPlusNormal"/>
        <w:ind w:firstLine="709"/>
        <w:rPr>
          <w:rFonts w:ascii="Arial" w:hAnsi="Arial" w:cs="Arial"/>
          <w:color w:val="000000" w:themeColor="text1"/>
          <w:sz w:val="24"/>
          <w:szCs w:val="24"/>
        </w:rPr>
      </w:pPr>
    </w:p>
    <w:p w:rsidR="00F128B9" w:rsidRDefault="00F128B9" w:rsidP="00F128B9">
      <w:pPr>
        <w:spacing w:after="0" w:line="240" w:lineRule="auto"/>
        <w:rPr>
          <w:rFonts w:ascii="Times New Roman" w:hAnsi="Times New Roman" w:cs="Times New Roman"/>
          <w:b/>
          <w:sz w:val="28"/>
          <w:szCs w:val="28"/>
        </w:rPr>
      </w:pPr>
    </w:p>
    <w:p w:rsidR="00F128B9" w:rsidRDefault="00F128B9" w:rsidP="00F128B9">
      <w:pPr>
        <w:spacing w:after="0" w:line="240" w:lineRule="auto"/>
        <w:rPr>
          <w:rFonts w:ascii="Times New Roman" w:hAnsi="Times New Roman" w:cs="Times New Roman"/>
          <w:b/>
          <w:sz w:val="28"/>
          <w:szCs w:val="28"/>
        </w:rPr>
      </w:pPr>
    </w:p>
    <w:p w:rsidR="00F128B9" w:rsidRDefault="00F128B9" w:rsidP="00F128B9">
      <w:pPr>
        <w:spacing w:after="0" w:line="240" w:lineRule="auto"/>
        <w:rPr>
          <w:rFonts w:ascii="Times New Roman" w:hAnsi="Times New Roman" w:cs="Times New Roman"/>
          <w:b/>
          <w:sz w:val="28"/>
          <w:szCs w:val="28"/>
        </w:rPr>
      </w:pPr>
    </w:p>
    <w:p w:rsidR="00F128B9" w:rsidRDefault="00F128B9" w:rsidP="00F128B9">
      <w:pPr>
        <w:spacing w:after="0" w:line="240" w:lineRule="auto"/>
        <w:rPr>
          <w:rFonts w:ascii="Times New Roman" w:hAnsi="Times New Roman" w:cs="Times New Roman"/>
          <w:b/>
          <w:sz w:val="28"/>
          <w:szCs w:val="28"/>
        </w:rPr>
      </w:pPr>
    </w:p>
    <w:p w:rsidR="00F128B9" w:rsidRDefault="00F128B9" w:rsidP="00F128B9">
      <w:pPr>
        <w:spacing w:after="0" w:line="240" w:lineRule="auto"/>
        <w:rPr>
          <w:rFonts w:ascii="Times New Roman" w:hAnsi="Times New Roman" w:cs="Times New Roman"/>
          <w:b/>
          <w:sz w:val="28"/>
          <w:szCs w:val="28"/>
        </w:rPr>
      </w:pPr>
    </w:p>
    <w:p w:rsidR="00F128B9" w:rsidRDefault="00F128B9" w:rsidP="00F128B9">
      <w:pPr>
        <w:spacing w:after="0" w:line="240" w:lineRule="auto"/>
        <w:rPr>
          <w:rFonts w:ascii="Times New Roman" w:hAnsi="Times New Roman" w:cs="Times New Roman"/>
          <w:b/>
          <w:sz w:val="28"/>
          <w:szCs w:val="28"/>
        </w:rPr>
      </w:pPr>
    </w:p>
    <w:p w:rsidR="00F128B9" w:rsidRDefault="00F128B9" w:rsidP="00F128B9">
      <w:pPr>
        <w:spacing w:after="0" w:line="240" w:lineRule="auto"/>
        <w:rPr>
          <w:rFonts w:ascii="Times New Roman" w:hAnsi="Times New Roman" w:cs="Times New Roman"/>
          <w:b/>
          <w:sz w:val="28"/>
          <w:szCs w:val="28"/>
        </w:rPr>
      </w:pPr>
    </w:p>
    <w:p w:rsidR="00F128B9" w:rsidRDefault="00F128B9" w:rsidP="00F128B9">
      <w:pPr>
        <w:spacing w:after="0" w:line="240" w:lineRule="auto"/>
        <w:rPr>
          <w:rFonts w:ascii="Times New Roman" w:hAnsi="Times New Roman" w:cs="Times New Roman"/>
          <w:b/>
          <w:sz w:val="28"/>
          <w:szCs w:val="28"/>
        </w:rPr>
      </w:pPr>
    </w:p>
    <w:p w:rsidR="00F128B9" w:rsidRDefault="00F128B9" w:rsidP="00F128B9">
      <w:pPr>
        <w:spacing w:after="0" w:line="240" w:lineRule="auto"/>
        <w:rPr>
          <w:rFonts w:ascii="Times New Roman" w:hAnsi="Times New Roman" w:cs="Times New Roman"/>
          <w:b/>
          <w:sz w:val="28"/>
          <w:szCs w:val="28"/>
        </w:rPr>
      </w:pPr>
    </w:p>
    <w:p w:rsidR="00F128B9" w:rsidRDefault="00F128B9" w:rsidP="00F128B9">
      <w:pPr>
        <w:spacing w:after="0" w:line="240" w:lineRule="auto"/>
        <w:rPr>
          <w:rFonts w:ascii="Times New Roman" w:hAnsi="Times New Roman" w:cs="Times New Roman"/>
          <w:b/>
          <w:sz w:val="28"/>
          <w:szCs w:val="28"/>
        </w:rPr>
      </w:pPr>
    </w:p>
    <w:p w:rsidR="00F128B9" w:rsidRDefault="00F128B9" w:rsidP="00F128B9">
      <w:pPr>
        <w:spacing w:after="0" w:line="240" w:lineRule="auto"/>
        <w:rPr>
          <w:rFonts w:ascii="Times New Roman" w:hAnsi="Times New Roman" w:cs="Times New Roman"/>
          <w:b/>
          <w:sz w:val="28"/>
          <w:szCs w:val="28"/>
        </w:rPr>
      </w:pPr>
    </w:p>
    <w:p w:rsidR="00F128B9" w:rsidRDefault="00F128B9" w:rsidP="00F128B9">
      <w:pPr>
        <w:spacing w:after="0" w:line="240" w:lineRule="auto"/>
        <w:rPr>
          <w:b/>
        </w:rPr>
      </w:pPr>
    </w:p>
    <w:p w:rsidR="00F128B9" w:rsidRDefault="00F128B9" w:rsidP="00F128B9">
      <w:pPr>
        <w:spacing w:after="0" w:line="240" w:lineRule="auto"/>
      </w:pPr>
    </w:p>
    <w:p w:rsidR="00F128B9" w:rsidRDefault="00F128B9" w:rsidP="00F128B9">
      <w:pPr>
        <w:spacing w:after="0" w:line="240" w:lineRule="auto"/>
      </w:pPr>
    </w:p>
    <w:p w:rsidR="00F128B9" w:rsidRDefault="00F128B9" w:rsidP="00F128B9">
      <w:pPr>
        <w:pStyle w:val="a3"/>
        <w:autoSpaceDE w:val="0"/>
        <w:autoSpaceDN w:val="0"/>
        <w:adjustRightInd w:val="0"/>
        <w:spacing w:after="0" w:line="240" w:lineRule="auto"/>
        <w:jc w:val="both"/>
        <w:outlineLvl w:val="0"/>
        <w:rPr>
          <w:rFonts w:ascii="Times New Roman" w:hAnsi="Times New Roman" w:cs="Times New Roman"/>
          <w:sz w:val="24"/>
          <w:szCs w:val="24"/>
        </w:rPr>
      </w:pPr>
      <w:r>
        <w:rPr>
          <w:b/>
          <w:sz w:val="24"/>
          <w:szCs w:val="24"/>
        </w:rPr>
        <w:t xml:space="preserve">     </w:t>
      </w:r>
      <w:r>
        <w:rPr>
          <w:rFonts w:ascii="Times New Roman" w:hAnsi="Times New Roman" w:cs="Times New Roman"/>
          <w:sz w:val="24"/>
          <w:szCs w:val="24"/>
        </w:rPr>
        <w:t xml:space="preserve">        </w:t>
      </w:r>
    </w:p>
    <w:p w:rsidR="00F128B9" w:rsidRDefault="00F128B9" w:rsidP="00F128B9">
      <w:pPr>
        <w:pStyle w:val="a3"/>
        <w:spacing w:after="0" w:line="240" w:lineRule="auto"/>
        <w:jc w:val="both"/>
        <w:rPr>
          <w:rFonts w:ascii="PT Astra Serif" w:hAnsi="PT Astra Serif"/>
          <w:sz w:val="28"/>
          <w:szCs w:val="28"/>
        </w:rPr>
      </w:pPr>
    </w:p>
    <w:p w:rsidR="00F128B9" w:rsidRDefault="00F128B9" w:rsidP="00F128B9">
      <w:pPr>
        <w:pStyle w:val="a3"/>
        <w:spacing w:after="0" w:line="240" w:lineRule="auto"/>
        <w:rPr>
          <w:rFonts w:ascii="Times New Roman" w:eastAsia="Times New Roman" w:hAnsi="Times New Roman" w:cs="Times New Roman"/>
          <w:b/>
          <w:bCs/>
          <w:sz w:val="28"/>
          <w:szCs w:val="28"/>
        </w:rPr>
      </w:pPr>
    </w:p>
    <w:p w:rsidR="00F128B9" w:rsidRDefault="00F128B9" w:rsidP="00F128B9">
      <w:pPr>
        <w:pStyle w:val="a3"/>
        <w:autoSpaceDE w:val="0"/>
        <w:autoSpaceDN w:val="0"/>
        <w:adjustRightInd w:val="0"/>
        <w:spacing w:after="0" w:line="240" w:lineRule="auto"/>
        <w:jc w:val="both"/>
        <w:outlineLvl w:val="0"/>
        <w:rPr>
          <w:rFonts w:ascii="Times New Roman" w:hAnsi="Times New Roman" w:cs="Times New Roman"/>
          <w:sz w:val="24"/>
          <w:szCs w:val="24"/>
        </w:rPr>
      </w:pPr>
    </w:p>
    <w:p w:rsidR="00F128B9" w:rsidRDefault="00F128B9" w:rsidP="00F128B9">
      <w:pPr>
        <w:pStyle w:val="a3"/>
        <w:autoSpaceDE w:val="0"/>
        <w:autoSpaceDN w:val="0"/>
        <w:adjustRightInd w:val="0"/>
        <w:spacing w:after="0" w:line="240" w:lineRule="auto"/>
        <w:jc w:val="both"/>
        <w:outlineLvl w:val="0"/>
        <w:rPr>
          <w:rFonts w:ascii="Times New Roman" w:hAnsi="Times New Roman" w:cs="Times New Roman"/>
          <w:sz w:val="24"/>
          <w:szCs w:val="24"/>
        </w:rPr>
      </w:pPr>
    </w:p>
    <w:p w:rsidR="00F128B9" w:rsidRDefault="00F128B9" w:rsidP="00F128B9">
      <w:pPr>
        <w:pStyle w:val="a3"/>
        <w:autoSpaceDE w:val="0"/>
        <w:autoSpaceDN w:val="0"/>
        <w:adjustRightInd w:val="0"/>
        <w:spacing w:after="0" w:line="240" w:lineRule="auto"/>
        <w:jc w:val="both"/>
        <w:outlineLvl w:val="0"/>
        <w:rPr>
          <w:rFonts w:ascii="Times New Roman" w:hAnsi="Times New Roman" w:cs="Times New Roman"/>
          <w:sz w:val="24"/>
          <w:szCs w:val="24"/>
        </w:rPr>
      </w:pPr>
    </w:p>
    <w:p w:rsidR="00F128B9" w:rsidRDefault="00F128B9" w:rsidP="00F128B9">
      <w:pPr>
        <w:pStyle w:val="ConsPlusTitle"/>
        <w:widowControl/>
        <w:jc w:val="both"/>
        <w:outlineLvl w:val="0"/>
        <w:rPr>
          <w:b w:val="0"/>
        </w:rPr>
      </w:pPr>
      <w:r>
        <w:t xml:space="preserve">                             </w:t>
      </w:r>
    </w:p>
    <w:sectPr w:rsidR="00F128B9" w:rsidSect="00C858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8A0"/>
    <w:multiLevelType w:val="multilevel"/>
    <w:tmpl w:val="288E45F4"/>
    <w:lvl w:ilvl="0">
      <w:start w:val="1"/>
      <w:numFmt w:val="decimal"/>
      <w:suff w:val="space"/>
      <w:lvlText w:val="%1."/>
      <w:lvlJc w:val="left"/>
      <w:pPr>
        <w:ind w:left="1"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
    <w:nsid w:val="13B126DD"/>
    <w:multiLevelType w:val="hybridMultilevel"/>
    <w:tmpl w:val="8F82049C"/>
    <w:lvl w:ilvl="0" w:tplc="EB06035E">
      <w:start w:val="1"/>
      <w:numFmt w:val="decimal"/>
      <w:lvlText w:val="%1."/>
      <w:lvlJc w:val="left"/>
      <w:pPr>
        <w:ind w:left="720" w:hanging="360"/>
      </w:pPr>
      <w:rPr>
        <w:rFonts w:cstheme="minorBid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5C72F1"/>
    <w:multiLevelType w:val="hybridMultilevel"/>
    <w:tmpl w:val="478C55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128B9"/>
    <w:rsid w:val="00C858CE"/>
    <w:rsid w:val="00C92693"/>
    <w:rsid w:val="00F12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CE"/>
  </w:style>
  <w:style w:type="paragraph" w:styleId="1">
    <w:name w:val="heading 1"/>
    <w:basedOn w:val="a"/>
    <w:next w:val="a"/>
    <w:link w:val="10"/>
    <w:qFormat/>
    <w:rsid w:val="00F128B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8B9"/>
    <w:rPr>
      <w:rFonts w:ascii="Arial" w:eastAsia="Times New Roman" w:hAnsi="Arial" w:cs="Times New Roman"/>
      <w:b/>
      <w:bCs/>
      <w:color w:val="000080"/>
    </w:rPr>
  </w:style>
  <w:style w:type="paragraph" w:styleId="a3">
    <w:name w:val="List Paragraph"/>
    <w:basedOn w:val="a"/>
    <w:link w:val="a4"/>
    <w:uiPriority w:val="99"/>
    <w:qFormat/>
    <w:rsid w:val="00F128B9"/>
    <w:pPr>
      <w:ind w:left="720"/>
      <w:contextualSpacing/>
    </w:pPr>
  </w:style>
  <w:style w:type="paragraph" w:customStyle="1" w:styleId="ConsPlusTitle">
    <w:name w:val="ConsPlusTitle"/>
    <w:link w:val="ConsPlusTitle1"/>
    <w:rsid w:val="00F128B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F128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8B9"/>
    <w:rPr>
      <w:rFonts w:ascii="Tahoma" w:hAnsi="Tahoma" w:cs="Tahoma"/>
      <w:sz w:val="16"/>
      <w:szCs w:val="16"/>
    </w:rPr>
  </w:style>
  <w:style w:type="paragraph" w:customStyle="1" w:styleId="ConsPlusNormal">
    <w:name w:val="ConsPlusNormal"/>
    <w:link w:val="ConsPlusNormal1"/>
    <w:rsid w:val="00F128B9"/>
    <w:pPr>
      <w:widowControl w:val="0"/>
      <w:autoSpaceDE w:val="0"/>
      <w:autoSpaceDN w:val="0"/>
      <w:spacing w:after="0" w:line="240" w:lineRule="auto"/>
    </w:pPr>
    <w:rPr>
      <w:rFonts w:ascii="Calibri" w:eastAsia="Times New Roman" w:hAnsi="Calibri" w:cs="Calibri"/>
      <w:szCs w:val="20"/>
    </w:rPr>
  </w:style>
  <w:style w:type="character" w:customStyle="1" w:styleId="ConsPlusNormal1">
    <w:name w:val="ConsPlusNormal1"/>
    <w:link w:val="ConsPlusNormal"/>
    <w:locked/>
    <w:rsid w:val="00F128B9"/>
    <w:rPr>
      <w:rFonts w:ascii="Calibri" w:eastAsia="Times New Roman" w:hAnsi="Calibri" w:cs="Calibri"/>
      <w:szCs w:val="20"/>
    </w:rPr>
  </w:style>
  <w:style w:type="character" w:customStyle="1" w:styleId="ConsPlusTitle1">
    <w:name w:val="ConsPlusTitle1"/>
    <w:link w:val="ConsPlusTitle"/>
    <w:locked/>
    <w:rsid w:val="00F128B9"/>
    <w:rPr>
      <w:rFonts w:ascii="Times New Roman" w:eastAsia="Times New Roman" w:hAnsi="Times New Roman" w:cs="Times New Roman"/>
      <w:b/>
      <w:bCs/>
      <w:sz w:val="24"/>
      <w:szCs w:val="24"/>
    </w:rPr>
  </w:style>
  <w:style w:type="character" w:customStyle="1" w:styleId="a4">
    <w:name w:val="Абзац списка Знак"/>
    <w:link w:val="a3"/>
    <w:uiPriority w:val="99"/>
    <w:rsid w:val="00F128B9"/>
  </w:style>
</w:styles>
</file>

<file path=word/webSettings.xml><?xml version="1.0" encoding="utf-8"?>
<w:webSettings xmlns:r="http://schemas.openxmlformats.org/officeDocument/2006/relationships" xmlns:w="http://schemas.openxmlformats.org/wordprocessingml/2006/main">
  <w:divs>
    <w:div w:id="14730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F41F2D1A38A93A9678B64CA9A3A5D85849B7AF3C73A36F99457B4DC7D0C9F416D463598844BBD9D58EB77B0E7B4F016BD86904AC973F73P069N" TargetMode="External"/><Relationship Id="rId18" Type="http://schemas.openxmlformats.org/officeDocument/2006/relationships/hyperlink" Target="consultantplus://offline/ref=7AF41F2D1A38A93A9678B64CA9A3A5D85849B7AF3C73A36F99457B4DC7D0C9F416D463598844BBDBDC8EB77B0E7B4F016BD86904AC973F73P069N" TargetMode="External"/><Relationship Id="rId26" Type="http://schemas.openxmlformats.org/officeDocument/2006/relationships/hyperlink" Target="consultantplus://offline/ref=7AF41F2D1A38A93A9678B64CA9A3A5D85849B7AF3C73A36F99457B4DC7D0C9F416D463598844BBDBDC8EB77B0E7B4F016BD86904AC973F73P069N" TargetMode="External"/><Relationship Id="rId39" Type="http://schemas.openxmlformats.org/officeDocument/2006/relationships/hyperlink" Target="consultantplus://offline/ref=7AF41F2D1A38A93A9678B64CA9A3A5D85849B7AF3C73A36F99457B4DC7D0C9F416D463598844B5DDD68EB77B0E7B4F016BD86904AC973F73P069N" TargetMode="External"/><Relationship Id="rId3" Type="http://schemas.openxmlformats.org/officeDocument/2006/relationships/settings" Target="settings.xml"/><Relationship Id="rId21" Type="http://schemas.openxmlformats.org/officeDocument/2006/relationships/hyperlink" Target="consultantplus://offline/ref=7AF41F2D1A38A93A9678B64CA9A3A5D85849B7AF3C73A36F99457B4DC7D0C9F416D463598844BBD9D58EB77B0E7B4F016BD86904AC973F73P069N" TargetMode="External"/><Relationship Id="rId34" Type="http://schemas.openxmlformats.org/officeDocument/2006/relationships/hyperlink" Target="consultantplus://offline/ref=7AF41F2D1A38A93A9678B64CA9A3A5D85849B7AF3C73A36F99457B4DC7D0C9F416D463598844B5D8D48EB77B0E7B4F016BD86904AC973F73P069N" TargetMode="External"/><Relationship Id="rId42" Type="http://schemas.openxmlformats.org/officeDocument/2006/relationships/hyperlink" Target="consultantplus://offline/ref=7AF41F2D1A38A93A9678B64CA9A3A5D85849B7AF3C73A36F99457B4DC7D0C9F416D463598844BADADD8EB77B0E7B4F016BD86904AC973F73P069N" TargetMode="External"/><Relationship Id="rId47" Type="http://schemas.openxmlformats.org/officeDocument/2006/relationships/hyperlink" Target="consultantplus://offline/ref=7AF41F2D1A38A93A9678B64CA9A3A5D85849B7AF3C73A36F99457B4DC7D0C9F416D463598844BBDBDC8EB77B0E7B4F016BD86904AC973F73P069N" TargetMode="External"/><Relationship Id="rId50" Type="http://schemas.openxmlformats.org/officeDocument/2006/relationships/fontTable" Target="fontTable.xml"/><Relationship Id="rId7" Type="http://schemas.openxmlformats.org/officeDocument/2006/relationships/hyperlink" Target="consultantplus://offline/ref=7AF41F2D1A38A93A9678B64CA9A3A5D85849B7AF3C73A36F99457B4DC7D0C9F404D43B558843A2D8D49BE12A48P26FN" TargetMode="External"/><Relationship Id="rId12" Type="http://schemas.openxmlformats.org/officeDocument/2006/relationships/hyperlink" Target="consultantplus://offline/ref=7AF41F2D1A38A93A9678B64CA9A3A5D85849B7AF3C73A36F99457B4DC7D0C9F416D463598844BAD1D68EB77B0E7B4F016BD86904AC973F73P069N" TargetMode="External"/><Relationship Id="rId17" Type="http://schemas.openxmlformats.org/officeDocument/2006/relationships/hyperlink" Target="consultantplus://offline/ref=7AF41F2D1A38A93A9678B64CA9A3A5D85849B7AF3C73A36F99457B4DC7D0C9F416D463598844BBD9D58EB77B0E7B4F016BD86904AC973F73P069N" TargetMode="External"/><Relationship Id="rId25" Type="http://schemas.openxmlformats.org/officeDocument/2006/relationships/hyperlink" Target="consultantplus://offline/ref=7AF41F2D1A38A93A9678B64CA9A3A5D85849B7AF3C73A36F99457B4DC7D0C9F416D463598844BBD9D58EB77B0E7B4F016BD86904AC973F73P069N" TargetMode="External"/><Relationship Id="rId33" Type="http://schemas.openxmlformats.org/officeDocument/2006/relationships/hyperlink" Target="consultantplus://offline/ref=7AF41F2D1A38A93A9678B64CA9A3A5D85849B7AF3C73A36F99457B4DC7D0C9F416D463598844B5D9D48EB77B0E7B4F016BD86904AC973F73P069N" TargetMode="External"/><Relationship Id="rId38" Type="http://schemas.openxmlformats.org/officeDocument/2006/relationships/hyperlink" Target="consultantplus://offline/ref=7AF41F2D1A38A93A9678B64CA9A3A5D85849B7AF3C73A36F99457B4DC7D0C9F416D463598844B5DAD58EB77B0E7B4F016BD86904AC973F73P069N" TargetMode="External"/><Relationship Id="rId46" Type="http://schemas.openxmlformats.org/officeDocument/2006/relationships/hyperlink" Target="consultantplus://offline/ref=7AF41F2D1A38A93A9678B64CA9A3A5D85849B7AF3C73A36F99457B4DC7D0C9F416D463598844BADCDD8EB77B0E7B4F016BD86904AC973F73P069N" TargetMode="External"/><Relationship Id="rId2" Type="http://schemas.openxmlformats.org/officeDocument/2006/relationships/styles" Target="styles.xml"/><Relationship Id="rId16" Type="http://schemas.openxmlformats.org/officeDocument/2006/relationships/hyperlink" Target="consultantplus://offline/ref=7AF41F2D1A38A93A9678B64CA9A3A5D85849B7AF3C73A36F99457B4DC7D0C9F416D463598844BAD1D68EB77B0E7B4F016BD86904AC973F73P069N" TargetMode="External"/><Relationship Id="rId20" Type="http://schemas.openxmlformats.org/officeDocument/2006/relationships/hyperlink" Target="consultantplus://offline/ref=7AF41F2D1A38A93A9678B64CA9A3A5D85849B7AF3C73A36F99457B4DC7D0C9F416D463598844BAD1D68EB77B0E7B4F016BD86904AC973F73P069N" TargetMode="External"/><Relationship Id="rId29" Type="http://schemas.openxmlformats.org/officeDocument/2006/relationships/hyperlink" Target="consultantplus://offline/ref=7AF41F2D1A38A93A9678B64CA9A3A5D85849B7AF3C73A36F99457B4DC7D0C9F416D463598844BADCDD8EB77B0E7B4F016BD86904AC973F73P069N" TargetMode="External"/><Relationship Id="rId41" Type="http://schemas.openxmlformats.org/officeDocument/2006/relationships/hyperlink" Target="consultantplus://offline/ref=7AF41F2D1A38A93A9678B64CA9A3A5D85849B7AF3C73A36F99457B4DC7D0C9F416D463598844BADAD28EB77B0E7B4F016BD86904AC973F73P069N" TargetMode="External"/><Relationship Id="rId1" Type="http://schemas.openxmlformats.org/officeDocument/2006/relationships/numbering" Target="numbering.xml"/><Relationship Id="rId6" Type="http://schemas.openxmlformats.org/officeDocument/2006/relationships/hyperlink" Target="consultantplus://offline/ref=7AF41F2D1A38A93A9678B64CA9A3A5D85846B2A23E71A36F99457B4DC7D0C9F404D43B558843A2D8D49BE12A48P26FN" TargetMode="External"/><Relationship Id="rId11" Type="http://schemas.openxmlformats.org/officeDocument/2006/relationships/hyperlink" Target="consultantplus://offline/ref=7AF41F2D1A38A93A9678B64CA9A3A5D85849B7AF3C73A36F99457B4DC7D0C9F404D43B558843A2D8D49BE12A48P26FN" TargetMode="External"/><Relationship Id="rId24" Type="http://schemas.openxmlformats.org/officeDocument/2006/relationships/hyperlink" Target="consultantplus://offline/ref=7AF41F2D1A38A93A9678B64CA9A3A5D85849B7AF3C73A36F99457B4DC7D0C9F416D463598844BAD1D68EB77B0E7B4F016BD86904AC973F73P069N" TargetMode="External"/><Relationship Id="rId32" Type="http://schemas.openxmlformats.org/officeDocument/2006/relationships/hyperlink" Target="consultantplus://offline/ref=7AF41F2D1A38A93A9678B64CA9A3A5D85849B7AF3C73A36F99457B4DC7D0C9F416D463598845BCD9D48EB77B0E7B4F016BD86904AC973F73P069N" TargetMode="External"/><Relationship Id="rId37" Type="http://schemas.openxmlformats.org/officeDocument/2006/relationships/hyperlink" Target="consultantplus://offline/ref=7AF41F2D1A38A93A9678B64CA9A3A5D85849B7AF3C73A36F99457B4DC7D0C9F416D463598844B5DBD78EB77B0E7B4F016BD86904AC973F73P069N" TargetMode="External"/><Relationship Id="rId40" Type="http://schemas.openxmlformats.org/officeDocument/2006/relationships/hyperlink" Target="consultantplus://offline/ref=7AF41F2D1A38A93A9678B64CA9A3A5D85849B7AF3C73A36F99457B4DC7D0C9F416D463598844BADAD08EB77B0E7B4F016BD86904AC973F73P069N" TargetMode="External"/><Relationship Id="rId45" Type="http://schemas.openxmlformats.org/officeDocument/2006/relationships/hyperlink" Target="consultantplus://offline/ref=7AF41F2D1A38A93A9678B64CA9A3A5D85848B0A73C74A36F99457B4DC7D0C9F416D463598844BCD8D08EB77B0E7B4F016BD86904AC973F73P069N" TargetMode="External"/><Relationship Id="rId5" Type="http://schemas.openxmlformats.org/officeDocument/2006/relationships/image" Target="media/image1.jpeg"/><Relationship Id="rId15" Type="http://schemas.openxmlformats.org/officeDocument/2006/relationships/hyperlink" Target="consultantplus://offline/ref=7AF41F2D1A38A93A9678B64CA9A3A5D85849B7AF3C73A36F99457B4DC7D0C9F416D463598845BDD0D58EB77B0E7B4F016BD86904AC973F73P069N" TargetMode="External"/><Relationship Id="rId23" Type="http://schemas.openxmlformats.org/officeDocument/2006/relationships/hyperlink" Target="consultantplus://offline/ref=7AF41F2D1A38A93A9678B64CA9A3A5D85849B7AF3C73A36F99457B4DC7D0C9F416D463598844B4DCD58EB77B0E7B4F016BD86904AC973F73P069N" TargetMode="External"/><Relationship Id="rId28" Type="http://schemas.openxmlformats.org/officeDocument/2006/relationships/hyperlink" Target="consultantplus://offline/ref=7AF41F2D1A38A93A9678B64CA9A3A5D85849B7AF3C73A36F99457B4DC7D0C9F416D463598844B4D1DC8EB77B0E7B4F016BD86904AC973F73P069N" TargetMode="External"/><Relationship Id="rId36" Type="http://schemas.openxmlformats.org/officeDocument/2006/relationships/hyperlink" Target="consultantplus://offline/ref=7AF41F2D1A38A93A9678B64CA9A3A5D85849B7AF3C73A36F99457B4DC7D0C9F416D463598844B5D8D38EB77B0E7B4F016BD86904AC973F73P069N" TargetMode="External"/><Relationship Id="rId49" Type="http://schemas.openxmlformats.org/officeDocument/2006/relationships/hyperlink" Target="consultantplus://offline/ref=7AF41F2D1A38A93A9678B64CA9A3A5D85849B7AF3C73A36F99457B4DC7D0C9F416D463598844BAD1D68EB77B0E7B4F016BD86904AC973F73P069N" TargetMode="External"/><Relationship Id="rId10" Type="http://schemas.openxmlformats.org/officeDocument/2006/relationships/hyperlink" Target="consultantplus://offline/ref=7AF41F2D1A38A93A9678B64CA9A3A5D85849B7AF3C73A36F99457B4DC7D0C9F416D463598844B9D8D68EB77B0E7B4F016BD86904AC973F73P069N" TargetMode="External"/><Relationship Id="rId19" Type="http://schemas.openxmlformats.org/officeDocument/2006/relationships/hyperlink" Target="consultantplus://offline/ref=7AF41F2D1A38A93A9678B64CA9A3A5D85849B7AF3C73A36F99457B4DC7D0C9F416D463598844B4D8D78EB77B0E7B4F016BD86904AC973F73P069N" TargetMode="External"/><Relationship Id="rId31" Type="http://schemas.openxmlformats.org/officeDocument/2006/relationships/hyperlink" Target="consultantplus://offline/ref=7AF41F2D1A38A93A9678B64CA9A3A5D85849B7AF3C73A36F99457B4DC7D0C9F416D463598844B5D0DD8EB77B0E7B4F016BD86904AC973F73P069N" TargetMode="External"/><Relationship Id="rId44" Type="http://schemas.openxmlformats.org/officeDocument/2006/relationships/hyperlink" Target="consultantplus://offline/ref=7AF41F2D1A38A93A9678B64CA9A3A5D85849B7AF3C73A36F99457B4DC7D0C9F416D463598844BADDD58EB77B0E7B4F016BD86904AC973F73P069N" TargetMode="External"/><Relationship Id="rId4" Type="http://schemas.openxmlformats.org/officeDocument/2006/relationships/webSettings" Target="webSettings.xml"/><Relationship Id="rId9" Type="http://schemas.openxmlformats.org/officeDocument/2006/relationships/hyperlink" Target="consultantplus://offline/ref=7AF41F2D1A38A93A9678B64CA9A3A5D85849B7AF3C73A36F99457B4DC7D0C9F416D463598844B8D1D68EB77B0E7B4F016BD86904AC973F73P069N" TargetMode="External"/><Relationship Id="rId14" Type="http://schemas.openxmlformats.org/officeDocument/2006/relationships/hyperlink" Target="consultantplus://offline/ref=7AF41F2D1A38A93A9678B64CA9A3A5D85849B7AF3C73A36F99457B4DC7D0C9F416D463598844BBDBDC8EB77B0E7B4F016BD86904AC973F73P069N" TargetMode="External"/><Relationship Id="rId22" Type="http://schemas.openxmlformats.org/officeDocument/2006/relationships/hyperlink" Target="consultantplus://offline/ref=7AF41F2D1A38A93A9678B64CA9A3A5D85849B7AF3C73A36F99457B4DC7D0C9F416D463598844BBDBDC8EB77B0E7B4F016BD86904AC973F73P069N" TargetMode="External"/><Relationship Id="rId27" Type="http://schemas.openxmlformats.org/officeDocument/2006/relationships/hyperlink" Target="consultantplus://offline/ref=7AF41F2D1A38A93A9678B64CA9A3A5D85849B7AF3C73A36F99457B4DC7D0C9F416D463598844B4DFD08EB77B0E7B4F016BD86904AC973F73P069N" TargetMode="External"/><Relationship Id="rId30" Type="http://schemas.openxmlformats.org/officeDocument/2006/relationships/hyperlink" Target="consultantplus://offline/ref=7AF41F2D1A38A93A9678B64CA9A3A5D85849B7AF3C73A36F99457B4DC7D0C9F416D463598844B5D0DD8EB77B0E7B4F016BD86904AC973F73P069N" TargetMode="External"/><Relationship Id="rId35" Type="http://schemas.openxmlformats.org/officeDocument/2006/relationships/hyperlink" Target="consultantplus://offline/ref=7AF41F2D1A38A93A9678B64CA9A3A5D85849B7AF3C73A36F99457B4DC7D0C9F416D463598844B5D8D78EB77B0E7B4F016BD86904AC973F73P069N" TargetMode="External"/><Relationship Id="rId43" Type="http://schemas.openxmlformats.org/officeDocument/2006/relationships/hyperlink" Target="consultantplus://offline/ref=7AF41F2D1A38A93A9678B64CA9A3A5D85849B7AF3C73A36F99457B4DC7D0C9F416D463598845BDDED18EB77B0E7B4F016BD86904AC973F73P069N" TargetMode="External"/><Relationship Id="rId48" Type="http://schemas.openxmlformats.org/officeDocument/2006/relationships/hyperlink" Target="consultantplus://offline/ref=7AF41F2D1A38A93A9678B64CA9A3A5D85849B7AF3C73A36F99457B4DC7D0C9F404D43B558843A2D8D49BE12A48P26FN" TargetMode="External"/><Relationship Id="rId8" Type="http://schemas.openxmlformats.org/officeDocument/2006/relationships/hyperlink" Target="consultantplus://offline/ref=7AF41F2D1A38A93A9678B64CA9A3A5D85849B7AF3C73A36F99457B4DC7D0C9F416D463598844BFD8D18EB77B0E7B4F016BD86904AC973F73P069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6653</Words>
  <Characters>37925</Characters>
  <Application>Microsoft Office Word</Application>
  <DocSecurity>0</DocSecurity>
  <Lines>316</Lines>
  <Paragraphs>88</Paragraphs>
  <ScaleCrop>false</ScaleCrop>
  <Company/>
  <LinksUpToDate>false</LinksUpToDate>
  <CharactersWithSpaces>44490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5</cp:revision>
  <dcterms:created xsi:type="dcterms:W3CDTF">2022-04-05T07:20:00Z</dcterms:created>
  <dcterms:modified xsi:type="dcterms:W3CDTF">2022-04-05T07:31:00Z</dcterms:modified>
</cp:coreProperties>
</file>