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D8" w:rsidRPr="00BD590A" w:rsidRDefault="00880AD8" w:rsidP="00880AD8">
      <w:pPr>
        <w:tabs>
          <w:tab w:val="left" w:pos="2388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59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Общество с ограниченной ответственностью</w:t>
      </w:r>
    </w:p>
    <w:p w:rsidR="00880AD8" w:rsidRPr="00BD590A" w:rsidRDefault="00880AD8" w:rsidP="00880AD8">
      <w:pPr>
        <w:tabs>
          <w:tab w:val="left" w:pos="1005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59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«Земля» (ООО «Земля»)</w:t>
      </w:r>
    </w:p>
    <w:p w:rsidR="00880AD8" w:rsidRPr="00BD590A" w:rsidRDefault="00880AD8" w:rsidP="00880AD8">
      <w:pPr>
        <w:tabs>
          <w:tab w:val="left" w:pos="1455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880AD8" w:rsidRPr="00BD590A" w:rsidRDefault="00880AD8" w:rsidP="00880AD8">
      <w:pPr>
        <w:tabs>
          <w:tab w:val="left" w:pos="1455"/>
        </w:tabs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880AD8" w:rsidRPr="00BD590A" w:rsidRDefault="00880AD8" w:rsidP="00880AD8">
      <w:pPr>
        <w:tabs>
          <w:tab w:val="left" w:pos="1455"/>
        </w:tabs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880AD8" w:rsidRPr="00BD590A" w:rsidRDefault="00880AD8" w:rsidP="00880AD8">
      <w:pPr>
        <w:tabs>
          <w:tab w:val="left" w:pos="1455"/>
        </w:tabs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D590A">
        <w:rPr>
          <w:rFonts w:ascii="Times New Roman" w:hAnsi="Times New Roman" w:cs="Times New Roman"/>
          <w:i/>
          <w:iCs/>
          <w:sz w:val="28"/>
          <w:szCs w:val="28"/>
        </w:rPr>
        <w:t xml:space="preserve">300034, Тульская область, </w:t>
      </w:r>
    </w:p>
    <w:p w:rsidR="00880AD8" w:rsidRPr="00BD590A" w:rsidRDefault="00880AD8" w:rsidP="00880AD8">
      <w:pPr>
        <w:tabs>
          <w:tab w:val="left" w:pos="1590"/>
        </w:tabs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D590A">
        <w:rPr>
          <w:rFonts w:ascii="Times New Roman" w:hAnsi="Times New Roman" w:cs="Times New Roman"/>
          <w:i/>
          <w:iCs/>
          <w:sz w:val="28"/>
          <w:szCs w:val="28"/>
        </w:rPr>
        <w:t>г. Тула, ул. Демонстрации, д. 149, офис 21</w:t>
      </w:r>
    </w:p>
    <w:p w:rsidR="00880AD8" w:rsidRPr="00BD590A" w:rsidRDefault="00880AD8" w:rsidP="00880AD8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D590A">
        <w:rPr>
          <w:rFonts w:ascii="Times New Roman" w:hAnsi="Times New Roman" w:cs="Times New Roman"/>
          <w:i/>
          <w:iCs/>
          <w:sz w:val="28"/>
          <w:szCs w:val="28"/>
        </w:rPr>
        <w:t xml:space="preserve">Тел/факс 8 (4872) 25-02-24 </w:t>
      </w:r>
    </w:p>
    <w:p w:rsidR="00880AD8" w:rsidRPr="00BD590A" w:rsidRDefault="00880AD8" w:rsidP="00880AD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828" w:type="dxa"/>
        <w:jc w:val="center"/>
        <w:tblLook w:val="01E0" w:firstRow="1" w:lastRow="1" w:firstColumn="1" w:lastColumn="1" w:noHBand="0" w:noVBand="0"/>
      </w:tblPr>
      <w:tblGrid>
        <w:gridCol w:w="5360"/>
        <w:gridCol w:w="4468"/>
      </w:tblGrid>
      <w:tr w:rsidR="00880AD8" w:rsidRPr="00BD590A" w:rsidTr="00656459">
        <w:trPr>
          <w:jc w:val="center"/>
        </w:trPr>
        <w:tc>
          <w:tcPr>
            <w:tcW w:w="5482" w:type="dxa"/>
          </w:tcPr>
          <w:p w:rsidR="00880AD8" w:rsidRPr="00BD590A" w:rsidRDefault="00880AD8" w:rsidP="00656459">
            <w:pPr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346" w:type="dxa"/>
          </w:tcPr>
          <w:p w:rsidR="00880AD8" w:rsidRPr="00BD590A" w:rsidRDefault="00880AD8" w:rsidP="00656459">
            <w:pPr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59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Приложение № 1 к решению Собрания представителей муниципального образования рабочий поселок Первомайский Щекинского района от__________________№________</w:t>
            </w:r>
          </w:p>
        </w:tc>
      </w:tr>
    </w:tbl>
    <w:p w:rsidR="00880AD8" w:rsidRPr="00BD590A" w:rsidRDefault="00880AD8" w:rsidP="00880AD8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80AD8" w:rsidRPr="00BD590A" w:rsidRDefault="00880AD8" w:rsidP="00880AD8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80AD8" w:rsidRPr="00BD590A" w:rsidRDefault="00880AD8" w:rsidP="00880AD8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80AD8" w:rsidRPr="00BD590A" w:rsidRDefault="00880AD8" w:rsidP="00880AD8">
      <w:pPr>
        <w:tabs>
          <w:tab w:val="left" w:pos="750"/>
        </w:tabs>
        <w:ind w:firstLine="709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BD590A">
        <w:rPr>
          <w:rFonts w:ascii="Times New Roman" w:hAnsi="Times New Roman" w:cs="Times New Roman"/>
          <w:b/>
          <w:bCs/>
          <w:iCs/>
          <w:sz w:val="36"/>
          <w:szCs w:val="36"/>
        </w:rPr>
        <w:t>Генеральный план муниципального образования</w:t>
      </w:r>
    </w:p>
    <w:p w:rsidR="00880AD8" w:rsidRPr="00BD590A" w:rsidRDefault="00880AD8" w:rsidP="00880AD8">
      <w:pPr>
        <w:tabs>
          <w:tab w:val="left" w:pos="750"/>
        </w:tabs>
        <w:ind w:firstLine="709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BD590A">
        <w:rPr>
          <w:rFonts w:ascii="Times New Roman" w:hAnsi="Times New Roman" w:cs="Times New Roman"/>
          <w:b/>
          <w:bCs/>
          <w:iCs/>
          <w:sz w:val="36"/>
          <w:szCs w:val="36"/>
        </w:rPr>
        <w:t>рабочий поселок Первомайский Щекинского района Тульской области</w:t>
      </w:r>
    </w:p>
    <w:p w:rsidR="00DE5E63" w:rsidRPr="00BD590A" w:rsidRDefault="00DE5E63" w:rsidP="00DE5E63">
      <w:pPr>
        <w:tabs>
          <w:tab w:val="left" w:pos="750"/>
        </w:tabs>
        <w:spacing w:before="60" w:after="6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80AD8" w:rsidRPr="00BD590A" w:rsidRDefault="00BD4EE2" w:rsidP="00880AD8">
      <w:pPr>
        <w:tabs>
          <w:tab w:val="left" w:pos="750"/>
        </w:tabs>
        <w:spacing w:before="60" w:after="60" w:line="360" w:lineRule="auto"/>
        <w:jc w:val="center"/>
        <w:rPr>
          <w:rFonts w:ascii="Times New Roman" w:hAnsi="Times New Roman" w:cs="Times New Roman"/>
          <w:b/>
          <w:bCs/>
          <w:iCs/>
          <w:sz w:val="36"/>
          <w:szCs w:val="32"/>
        </w:rPr>
      </w:pPr>
      <w:r>
        <w:rPr>
          <w:rFonts w:ascii="Times New Roman" w:hAnsi="Times New Roman" w:cs="Times New Roman"/>
          <w:b/>
          <w:bCs/>
          <w:iCs/>
          <w:sz w:val="36"/>
          <w:szCs w:val="32"/>
        </w:rPr>
        <w:t>Том</w:t>
      </w:r>
      <w:r w:rsidR="00880AD8" w:rsidRPr="00BD590A">
        <w:rPr>
          <w:rFonts w:ascii="Times New Roman" w:hAnsi="Times New Roman" w:cs="Times New Roman"/>
          <w:b/>
          <w:bCs/>
          <w:iCs/>
          <w:sz w:val="36"/>
          <w:szCs w:val="32"/>
        </w:rPr>
        <w:t xml:space="preserve"> 1</w:t>
      </w:r>
    </w:p>
    <w:p w:rsidR="00DE5E63" w:rsidRPr="00BD590A" w:rsidRDefault="00880AD8" w:rsidP="00880AD8">
      <w:pPr>
        <w:spacing w:before="60" w:after="60" w:line="360" w:lineRule="auto"/>
        <w:jc w:val="center"/>
        <w:rPr>
          <w:rFonts w:ascii="Times New Roman" w:hAnsi="Times New Roman" w:cs="Times New Roman"/>
          <w:bCs/>
          <w:sz w:val="36"/>
          <w:szCs w:val="32"/>
        </w:rPr>
      </w:pPr>
      <w:r w:rsidRPr="00BD590A">
        <w:rPr>
          <w:rFonts w:ascii="Times New Roman" w:hAnsi="Times New Roman" w:cs="Times New Roman"/>
          <w:b/>
          <w:bCs/>
          <w:iCs/>
          <w:sz w:val="36"/>
          <w:szCs w:val="32"/>
        </w:rPr>
        <w:t xml:space="preserve"> </w:t>
      </w:r>
      <w:r w:rsidR="00DE5E63" w:rsidRPr="00BD590A">
        <w:rPr>
          <w:rFonts w:ascii="Times New Roman" w:hAnsi="Times New Roman" w:cs="Times New Roman"/>
          <w:b/>
          <w:bCs/>
          <w:iCs/>
          <w:sz w:val="36"/>
          <w:szCs w:val="32"/>
        </w:rPr>
        <w:t>«Положени</w:t>
      </w:r>
      <w:r w:rsidR="00EB624F">
        <w:rPr>
          <w:rFonts w:ascii="Times New Roman" w:hAnsi="Times New Roman" w:cs="Times New Roman"/>
          <w:b/>
          <w:bCs/>
          <w:iCs/>
          <w:sz w:val="36"/>
          <w:szCs w:val="32"/>
        </w:rPr>
        <w:t>е</w:t>
      </w:r>
      <w:r w:rsidR="00DE5E63" w:rsidRPr="00BD590A">
        <w:rPr>
          <w:rFonts w:ascii="Times New Roman" w:hAnsi="Times New Roman" w:cs="Times New Roman"/>
          <w:b/>
          <w:bCs/>
          <w:iCs/>
          <w:sz w:val="36"/>
          <w:szCs w:val="32"/>
        </w:rPr>
        <w:t xml:space="preserve"> о территориальном планировании»</w:t>
      </w:r>
    </w:p>
    <w:p w:rsidR="00DE5E63" w:rsidRPr="00BD590A" w:rsidRDefault="00DE5E63" w:rsidP="00DE5E63">
      <w:pPr>
        <w:spacing w:before="60" w:after="6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E5E63" w:rsidRPr="00BD590A" w:rsidRDefault="00DE5E63" w:rsidP="00DE5E63">
      <w:pPr>
        <w:spacing w:before="60" w:after="60" w:line="360" w:lineRule="auto"/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E5E63" w:rsidRPr="00BD590A" w:rsidRDefault="00DE5E63" w:rsidP="00DE5E63">
      <w:pPr>
        <w:spacing w:before="60" w:after="6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D590A">
        <w:rPr>
          <w:rFonts w:ascii="Times New Roman" w:hAnsi="Times New Roman" w:cs="Times New Roman"/>
          <w:bCs/>
          <w:iCs/>
          <w:sz w:val="28"/>
          <w:szCs w:val="28"/>
        </w:rPr>
        <w:t xml:space="preserve">Заказчик: Администрация муниципального образования </w:t>
      </w:r>
      <w:r w:rsidR="00C91E72" w:rsidRPr="00BD590A">
        <w:rPr>
          <w:rFonts w:ascii="Times New Roman" w:hAnsi="Times New Roman" w:cs="Times New Roman"/>
          <w:iCs/>
          <w:sz w:val="28"/>
          <w:szCs w:val="28"/>
        </w:rPr>
        <w:t>рабочий поселок Первомайский Щекинского района Тульской области</w:t>
      </w:r>
    </w:p>
    <w:p w:rsidR="00DE5E63" w:rsidRPr="00BD590A" w:rsidRDefault="00DE5E63" w:rsidP="00DE5E63">
      <w:pPr>
        <w:spacing w:before="60" w:after="6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D590A">
        <w:rPr>
          <w:rFonts w:ascii="Times New Roman" w:hAnsi="Times New Roman" w:cs="Times New Roman"/>
          <w:bCs/>
          <w:iCs/>
          <w:sz w:val="28"/>
          <w:szCs w:val="28"/>
        </w:rPr>
        <w:t>Подрядчик: ООО «ЗЕМЛЯ»</w:t>
      </w:r>
    </w:p>
    <w:p w:rsidR="00DE5E63" w:rsidRPr="00BD590A" w:rsidRDefault="00DE5E63" w:rsidP="00DE5E63">
      <w:pPr>
        <w:spacing w:before="60" w:after="6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63FE3" w:rsidRPr="00BD590A" w:rsidRDefault="00F63FE3" w:rsidP="00DE5E63">
      <w:pPr>
        <w:spacing w:before="60" w:after="6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63FE3" w:rsidRPr="00BD590A" w:rsidRDefault="00F63FE3" w:rsidP="00DE5E63">
      <w:pPr>
        <w:spacing w:before="60" w:after="6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F31E3" w:rsidRPr="00BD590A" w:rsidRDefault="00DE5E63" w:rsidP="00DE5E63">
      <w:pPr>
        <w:spacing w:before="60" w:after="6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  <w:sectPr w:rsidR="004F31E3" w:rsidRPr="00BD590A" w:rsidSect="00F63FE3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709" w:bottom="1134" w:left="1418" w:header="720" w:footer="51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299"/>
        </w:sectPr>
      </w:pPr>
      <w:r w:rsidRPr="00BD590A">
        <w:rPr>
          <w:rFonts w:ascii="Times New Roman" w:hAnsi="Times New Roman" w:cs="Times New Roman"/>
          <w:b/>
          <w:bCs/>
          <w:iCs/>
          <w:sz w:val="28"/>
          <w:szCs w:val="28"/>
        </w:rPr>
        <w:t>Тула, 20</w:t>
      </w:r>
      <w:r w:rsidR="00D9543E" w:rsidRPr="00BD590A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F63FE3" w:rsidRPr="00BD590A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F803DE" w:rsidRPr="00BD590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44D61" w:rsidRPr="00BD590A">
        <w:rPr>
          <w:rFonts w:ascii="Times New Roman" w:hAnsi="Times New Roman" w:cs="Times New Roman"/>
          <w:b/>
          <w:bCs/>
          <w:iCs/>
          <w:sz w:val="28"/>
          <w:szCs w:val="28"/>
        </w:rPr>
        <w:t>г.</w:t>
      </w:r>
    </w:p>
    <w:p w:rsidR="00DE5E63" w:rsidRPr="00BD590A" w:rsidRDefault="00DE5E63" w:rsidP="00DE5E63">
      <w:pPr>
        <w:spacing w:after="120"/>
        <w:ind w:right="-6"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590A">
        <w:rPr>
          <w:rFonts w:ascii="Times New Roman" w:hAnsi="Times New Roman" w:cs="Times New Roman"/>
          <w:b/>
          <w:sz w:val="36"/>
          <w:szCs w:val="36"/>
        </w:rPr>
        <w:lastRenderedPageBreak/>
        <w:t>Авторский коллектив</w:t>
      </w:r>
    </w:p>
    <w:p w:rsidR="00DE5E63" w:rsidRPr="00BD590A" w:rsidRDefault="00DE5E63" w:rsidP="00DE5E63">
      <w:pPr>
        <w:spacing w:after="120"/>
        <w:ind w:right="-6" w:firstLine="540"/>
        <w:rPr>
          <w:rFonts w:ascii="Times New Roman" w:hAnsi="Times New Roman" w:cs="Times New Roman"/>
        </w:rPr>
      </w:pPr>
    </w:p>
    <w:tbl>
      <w:tblPr>
        <w:tblW w:w="9776" w:type="dxa"/>
        <w:jc w:val="center"/>
        <w:tblLook w:val="0000" w:firstRow="0" w:lastRow="0" w:firstColumn="0" w:lastColumn="0" w:noHBand="0" w:noVBand="0"/>
      </w:tblPr>
      <w:tblGrid>
        <w:gridCol w:w="5580"/>
        <w:gridCol w:w="4196"/>
      </w:tblGrid>
      <w:tr w:rsidR="00DE5E63" w:rsidRPr="00BD590A" w:rsidTr="00055848">
        <w:trPr>
          <w:trHeight w:val="1496"/>
          <w:jc w:val="center"/>
        </w:trPr>
        <w:tc>
          <w:tcPr>
            <w:tcW w:w="5580" w:type="dxa"/>
            <w:vAlign w:val="center"/>
          </w:tcPr>
          <w:p w:rsidR="00DE5E63" w:rsidRPr="00BD590A" w:rsidRDefault="00DE5E63" w:rsidP="0005584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590A">
              <w:rPr>
                <w:rFonts w:ascii="Times New Roman" w:hAnsi="Times New Roman" w:cs="Times New Roman"/>
                <w:b/>
              </w:rPr>
              <w:t>Генеральный директор общества с ограниченной ответственностью «ЗЕМЛЯ»</w:t>
            </w:r>
          </w:p>
        </w:tc>
        <w:tc>
          <w:tcPr>
            <w:tcW w:w="4196" w:type="dxa"/>
            <w:vAlign w:val="center"/>
          </w:tcPr>
          <w:p w:rsidR="00DE5E63" w:rsidRPr="00BD590A" w:rsidRDefault="00DE5E63" w:rsidP="00055848">
            <w:pPr>
              <w:spacing w:after="0"/>
              <w:ind w:right="-6" w:firstLine="0"/>
              <w:jc w:val="center"/>
              <w:rPr>
                <w:rFonts w:ascii="Times New Roman" w:hAnsi="Times New Roman" w:cs="Times New Roman"/>
              </w:rPr>
            </w:pPr>
            <w:r w:rsidRPr="00BD590A">
              <w:rPr>
                <w:rFonts w:ascii="Times New Roman" w:hAnsi="Times New Roman" w:cs="Times New Roman"/>
              </w:rPr>
              <w:t>Покровская Юлия Викторовна</w:t>
            </w:r>
          </w:p>
        </w:tc>
      </w:tr>
      <w:tr w:rsidR="00DE5E63" w:rsidRPr="00BD590A" w:rsidTr="00055848">
        <w:trPr>
          <w:trHeight w:val="1438"/>
          <w:jc w:val="center"/>
        </w:trPr>
        <w:tc>
          <w:tcPr>
            <w:tcW w:w="5580" w:type="dxa"/>
            <w:vAlign w:val="center"/>
          </w:tcPr>
          <w:p w:rsidR="00DE5E63" w:rsidRPr="00BD590A" w:rsidRDefault="00DE5E63" w:rsidP="0005584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590A">
              <w:rPr>
                <w:rFonts w:ascii="Times New Roman" w:hAnsi="Times New Roman" w:cs="Times New Roman"/>
                <w:b/>
              </w:rPr>
              <w:t>Проектировщик общества с ограниченной ответственностью «ЗЕМЛЯ»</w:t>
            </w:r>
          </w:p>
        </w:tc>
        <w:tc>
          <w:tcPr>
            <w:tcW w:w="4196" w:type="dxa"/>
            <w:vAlign w:val="center"/>
          </w:tcPr>
          <w:p w:rsidR="00DE5E63" w:rsidRPr="00BD590A" w:rsidRDefault="00DE5E63" w:rsidP="00055848">
            <w:pPr>
              <w:spacing w:after="0"/>
              <w:ind w:right="-6" w:firstLine="0"/>
              <w:jc w:val="center"/>
              <w:rPr>
                <w:rFonts w:ascii="Times New Roman" w:hAnsi="Times New Roman" w:cs="Times New Roman"/>
              </w:rPr>
            </w:pPr>
            <w:r w:rsidRPr="00BD590A">
              <w:rPr>
                <w:rFonts w:ascii="Times New Roman" w:hAnsi="Times New Roman" w:cs="Times New Roman"/>
              </w:rPr>
              <w:t>Гордиенко Валерия Викторовна</w:t>
            </w:r>
          </w:p>
        </w:tc>
      </w:tr>
      <w:tr w:rsidR="00DE5E63" w:rsidRPr="00BD590A" w:rsidTr="00055848">
        <w:trPr>
          <w:trHeight w:val="1437"/>
          <w:jc w:val="center"/>
        </w:trPr>
        <w:tc>
          <w:tcPr>
            <w:tcW w:w="5580" w:type="dxa"/>
            <w:vAlign w:val="center"/>
          </w:tcPr>
          <w:p w:rsidR="00DE5E63" w:rsidRPr="00BD590A" w:rsidRDefault="00DE5E63" w:rsidP="0005584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590A">
              <w:rPr>
                <w:rFonts w:ascii="Times New Roman" w:hAnsi="Times New Roman" w:cs="Times New Roman"/>
                <w:b/>
              </w:rPr>
              <w:t xml:space="preserve">Глава администрации муниципального образования </w:t>
            </w:r>
            <w:r w:rsidRPr="00BD590A">
              <w:rPr>
                <w:rFonts w:ascii="Times New Roman" w:hAnsi="Times New Roman" w:cs="Times New Roman"/>
                <w:b/>
                <w:iCs/>
              </w:rPr>
              <w:t>рабочий поселок Первомайский Щекинского района Тульской области</w:t>
            </w:r>
          </w:p>
        </w:tc>
        <w:tc>
          <w:tcPr>
            <w:tcW w:w="4196" w:type="dxa"/>
            <w:vAlign w:val="center"/>
          </w:tcPr>
          <w:p w:rsidR="00DE5E63" w:rsidRPr="00BD590A" w:rsidRDefault="00252526" w:rsidP="0005584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590A">
              <w:rPr>
                <w:rStyle w:val="af3"/>
                <w:rFonts w:ascii="Times New Roman" w:hAnsi="Times New Roman" w:cs="Times New Roman"/>
                <w:b w:val="0"/>
                <w:color w:val="404040"/>
              </w:rPr>
              <w:t>Шепелёва Ирина Ивановна</w:t>
            </w:r>
          </w:p>
        </w:tc>
      </w:tr>
    </w:tbl>
    <w:p w:rsidR="00DE5E63" w:rsidRPr="00BD590A" w:rsidRDefault="00DE5E63" w:rsidP="00DE5E63">
      <w:pPr>
        <w:ind w:right="-6"/>
        <w:rPr>
          <w:rFonts w:ascii="Times New Roman" w:hAnsi="Times New Roman" w:cs="Times New Roman"/>
          <w:b/>
          <w:sz w:val="28"/>
          <w:szCs w:val="28"/>
        </w:rPr>
      </w:pPr>
    </w:p>
    <w:p w:rsidR="0095159C" w:rsidRPr="00BD590A" w:rsidRDefault="0095159C" w:rsidP="00DE5E63">
      <w:pPr>
        <w:ind w:right="-6"/>
        <w:rPr>
          <w:rFonts w:ascii="Times New Roman" w:hAnsi="Times New Roman" w:cs="Times New Roman"/>
          <w:b/>
          <w:sz w:val="28"/>
          <w:szCs w:val="28"/>
        </w:rPr>
      </w:pPr>
    </w:p>
    <w:p w:rsidR="0095159C" w:rsidRPr="00BD590A" w:rsidRDefault="0095159C" w:rsidP="00DE5E63">
      <w:pPr>
        <w:ind w:right="-6"/>
        <w:rPr>
          <w:rFonts w:ascii="Times New Roman" w:hAnsi="Times New Roman" w:cs="Times New Roman"/>
          <w:b/>
          <w:sz w:val="28"/>
          <w:szCs w:val="28"/>
        </w:rPr>
      </w:pPr>
    </w:p>
    <w:p w:rsidR="00DE5E63" w:rsidRPr="00BD590A" w:rsidRDefault="00DE5E63" w:rsidP="00DE5E63">
      <w:pPr>
        <w:ind w:right="-6"/>
        <w:rPr>
          <w:rFonts w:ascii="Times New Roman" w:hAnsi="Times New Roman" w:cs="Times New Roman"/>
          <w:b/>
          <w:sz w:val="28"/>
          <w:szCs w:val="28"/>
        </w:rPr>
      </w:pPr>
    </w:p>
    <w:p w:rsidR="00DE5E63" w:rsidRPr="00BD590A" w:rsidRDefault="00DE5E63" w:rsidP="00DE5E63">
      <w:pPr>
        <w:ind w:right="-6"/>
        <w:rPr>
          <w:rFonts w:ascii="Times New Roman" w:hAnsi="Times New Roman" w:cs="Times New Roman"/>
          <w:b/>
          <w:sz w:val="28"/>
          <w:szCs w:val="28"/>
        </w:rPr>
      </w:pPr>
    </w:p>
    <w:p w:rsidR="00DE5E63" w:rsidRPr="00BD590A" w:rsidRDefault="00DE5E63" w:rsidP="00DE5E63">
      <w:pPr>
        <w:ind w:right="-6"/>
        <w:rPr>
          <w:rFonts w:ascii="Times New Roman" w:hAnsi="Times New Roman" w:cs="Times New Roman"/>
          <w:b/>
          <w:sz w:val="28"/>
          <w:szCs w:val="28"/>
        </w:rPr>
      </w:pPr>
    </w:p>
    <w:p w:rsidR="00DE5E63" w:rsidRPr="00BD590A" w:rsidRDefault="00DE5E63" w:rsidP="00DE5E63">
      <w:pPr>
        <w:ind w:right="-6"/>
        <w:rPr>
          <w:rFonts w:ascii="Times New Roman" w:hAnsi="Times New Roman" w:cs="Times New Roman"/>
          <w:b/>
          <w:sz w:val="28"/>
          <w:szCs w:val="28"/>
        </w:rPr>
      </w:pPr>
    </w:p>
    <w:p w:rsidR="00DE5E63" w:rsidRPr="00BD590A" w:rsidRDefault="00DE5E63" w:rsidP="00DE5E63">
      <w:pPr>
        <w:ind w:right="-6"/>
        <w:rPr>
          <w:rFonts w:ascii="Times New Roman" w:hAnsi="Times New Roman" w:cs="Times New Roman"/>
          <w:b/>
          <w:sz w:val="28"/>
          <w:szCs w:val="28"/>
        </w:rPr>
      </w:pPr>
    </w:p>
    <w:p w:rsidR="00DE5E63" w:rsidRPr="00BD590A" w:rsidRDefault="00DE5E63" w:rsidP="00DE5E63">
      <w:pPr>
        <w:ind w:right="-6"/>
        <w:rPr>
          <w:rFonts w:ascii="Times New Roman" w:hAnsi="Times New Roman" w:cs="Times New Roman"/>
          <w:b/>
          <w:sz w:val="28"/>
          <w:szCs w:val="28"/>
        </w:rPr>
      </w:pPr>
    </w:p>
    <w:p w:rsidR="00DE5E63" w:rsidRPr="00BD590A" w:rsidRDefault="00DE5E63" w:rsidP="00DE5E63">
      <w:pPr>
        <w:ind w:right="-6"/>
        <w:rPr>
          <w:rFonts w:ascii="Times New Roman" w:hAnsi="Times New Roman" w:cs="Times New Roman"/>
          <w:b/>
          <w:sz w:val="28"/>
          <w:szCs w:val="28"/>
        </w:rPr>
      </w:pPr>
    </w:p>
    <w:p w:rsidR="00DE5E63" w:rsidRPr="00BD590A" w:rsidRDefault="00DE5E63" w:rsidP="00DE5E63">
      <w:pPr>
        <w:ind w:right="-6"/>
        <w:rPr>
          <w:rFonts w:ascii="Times New Roman" w:hAnsi="Times New Roman" w:cs="Times New Roman"/>
          <w:b/>
          <w:sz w:val="28"/>
          <w:szCs w:val="28"/>
        </w:rPr>
      </w:pPr>
    </w:p>
    <w:p w:rsidR="00DE5E63" w:rsidRPr="00BD590A" w:rsidRDefault="00DE5E63" w:rsidP="00DE5E63">
      <w:pPr>
        <w:ind w:right="-6"/>
        <w:rPr>
          <w:rFonts w:ascii="Times New Roman" w:hAnsi="Times New Roman" w:cs="Times New Roman"/>
          <w:b/>
          <w:sz w:val="28"/>
          <w:szCs w:val="28"/>
        </w:rPr>
      </w:pPr>
    </w:p>
    <w:p w:rsidR="00DE5E63" w:rsidRPr="00BD590A" w:rsidRDefault="00DE5E63" w:rsidP="00DE5E63">
      <w:pPr>
        <w:ind w:right="-6"/>
        <w:rPr>
          <w:rFonts w:ascii="Times New Roman" w:hAnsi="Times New Roman" w:cs="Times New Roman"/>
          <w:b/>
          <w:sz w:val="28"/>
          <w:szCs w:val="28"/>
        </w:rPr>
      </w:pPr>
    </w:p>
    <w:p w:rsidR="00DE5E63" w:rsidRPr="00BD590A" w:rsidRDefault="00DE5E63" w:rsidP="00DE5E63">
      <w:pPr>
        <w:ind w:right="-6"/>
        <w:rPr>
          <w:rFonts w:ascii="Times New Roman" w:hAnsi="Times New Roman" w:cs="Times New Roman"/>
          <w:b/>
          <w:sz w:val="28"/>
          <w:szCs w:val="28"/>
        </w:rPr>
      </w:pPr>
    </w:p>
    <w:p w:rsidR="00DE5E63" w:rsidRPr="00BD590A" w:rsidRDefault="00DE5E63" w:rsidP="00DE5E63">
      <w:pPr>
        <w:ind w:right="-6"/>
        <w:rPr>
          <w:rFonts w:ascii="Times New Roman" w:hAnsi="Times New Roman" w:cs="Times New Roman"/>
          <w:b/>
          <w:sz w:val="28"/>
          <w:szCs w:val="28"/>
        </w:rPr>
      </w:pPr>
    </w:p>
    <w:p w:rsidR="00DE5E63" w:rsidRPr="00BD590A" w:rsidRDefault="00DE5E63" w:rsidP="00DE5E63">
      <w:pPr>
        <w:ind w:right="-6"/>
        <w:rPr>
          <w:rFonts w:ascii="Times New Roman" w:hAnsi="Times New Roman" w:cs="Times New Roman"/>
          <w:b/>
          <w:sz w:val="28"/>
          <w:szCs w:val="28"/>
        </w:rPr>
      </w:pPr>
    </w:p>
    <w:p w:rsidR="00DE5E63" w:rsidRPr="00BD590A" w:rsidRDefault="00DE5E63" w:rsidP="00DE5E63">
      <w:pPr>
        <w:ind w:right="-6"/>
        <w:rPr>
          <w:rFonts w:ascii="Times New Roman" w:hAnsi="Times New Roman" w:cs="Times New Roman"/>
          <w:b/>
          <w:sz w:val="28"/>
          <w:szCs w:val="28"/>
        </w:rPr>
      </w:pPr>
    </w:p>
    <w:p w:rsidR="00DE5E63" w:rsidRPr="00BD590A" w:rsidRDefault="00DE5E63" w:rsidP="00DE5E63">
      <w:pPr>
        <w:ind w:right="-6"/>
        <w:rPr>
          <w:rFonts w:ascii="Times New Roman" w:hAnsi="Times New Roman" w:cs="Times New Roman"/>
          <w:b/>
          <w:sz w:val="28"/>
          <w:szCs w:val="28"/>
        </w:rPr>
      </w:pPr>
    </w:p>
    <w:p w:rsidR="00DE5E63" w:rsidRPr="00BD590A" w:rsidRDefault="00DE5E63" w:rsidP="00DE5E63">
      <w:pPr>
        <w:ind w:right="-6"/>
        <w:rPr>
          <w:rFonts w:ascii="Times New Roman" w:hAnsi="Times New Roman" w:cs="Times New Roman"/>
          <w:b/>
          <w:sz w:val="28"/>
          <w:szCs w:val="28"/>
        </w:rPr>
      </w:pPr>
    </w:p>
    <w:p w:rsidR="001719B9" w:rsidRPr="00BD590A" w:rsidRDefault="001719B9" w:rsidP="00DE5E63">
      <w:pPr>
        <w:ind w:right="-6"/>
        <w:rPr>
          <w:rFonts w:ascii="Times New Roman" w:hAnsi="Times New Roman" w:cs="Times New Roman"/>
          <w:b/>
          <w:sz w:val="28"/>
          <w:szCs w:val="28"/>
        </w:rPr>
      </w:pPr>
    </w:p>
    <w:p w:rsidR="0095159C" w:rsidRPr="00BD590A" w:rsidRDefault="0095159C" w:rsidP="00DE5E63">
      <w:pPr>
        <w:ind w:right="-6"/>
        <w:rPr>
          <w:rFonts w:ascii="Times New Roman" w:hAnsi="Times New Roman" w:cs="Times New Roman"/>
          <w:b/>
          <w:sz w:val="28"/>
          <w:szCs w:val="28"/>
        </w:rPr>
      </w:pPr>
    </w:p>
    <w:p w:rsidR="00D92C75" w:rsidRPr="00BD590A" w:rsidRDefault="00D92C75">
      <w:pPr>
        <w:spacing w:after="122" w:line="259" w:lineRule="auto"/>
        <w:ind w:right="-42" w:firstLine="0"/>
        <w:jc w:val="left"/>
        <w:rPr>
          <w:rFonts w:ascii="Times New Roman" w:hAnsi="Times New Roman" w:cs="Times New Roman"/>
        </w:rPr>
      </w:pPr>
    </w:p>
    <w:p w:rsidR="00D92C75" w:rsidRPr="00BD590A" w:rsidRDefault="00D92C75" w:rsidP="00DE5E63">
      <w:pPr>
        <w:spacing w:after="110" w:line="259" w:lineRule="auto"/>
        <w:ind w:right="0" w:firstLine="0"/>
        <w:jc w:val="left"/>
        <w:rPr>
          <w:rFonts w:ascii="Times New Roman" w:hAnsi="Times New Roman" w:cs="Times New Roman"/>
        </w:rPr>
      </w:pPr>
    </w:p>
    <w:p w:rsidR="00656459" w:rsidRPr="00BD590A" w:rsidRDefault="00656459">
      <w:pPr>
        <w:spacing w:after="160" w:line="259" w:lineRule="auto"/>
        <w:ind w:right="0" w:firstLine="0"/>
        <w:jc w:val="left"/>
        <w:rPr>
          <w:rFonts w:ascii="Times New Roman" w:hAnsi="Times New Roman" w:cs="Times New Roman"/>
          <w:b/>
          <w:sz w:val="32"/>
        </w:rPr>
      </w:pPr>
    </w:p>
    <w:p w:rsidR="00055848" w:rsidRPr="00BD590A" w:rsidRDefault="00055848" w:rsidP="00055848">
      <w:pPr>
        <w:pStyle w:val="1"/>
        <w:numPr>
          <w:ilvl w:val="0"/>
          <w:numId w:val="0"/>
        </w:numPr>
        <w:spacing w:before="360" w:after="120"/>
        <w:jc w:val="center"/>
        <w:rPr>
          <w:rFonts w:ascii="Bookman Old Style" w:hAnsi="Bookman Old Style"/>
          <w:sz w:val="28"/>
        </w:rPr>
      </w:pPr>
      <w:bookmarkStart w:id="0" w:name="_Toc67494220"/>
      <w:bookmarkStart w:id="1" w:name="_Toc72399725"/>
      <w:r w:rsidRPr="00BD590A">
        <w:rPr>
          <w:rFonts w:ascii="Bookman Old Style" w:hAnsi="Bookman Old Style"/>
          <w:sz w:val="28"/>
        </w:rPr>
        <w:lastRenderedPageBreak/>
        <w:t>СОСТАВ ПРОЕКТНЫХ МАТЕРИАЛОВ</w:t>
      </w:r>
      <w:bookmarkEnd w:id="0"/>
      <w:bookmarkEnd w:id="1"/>
    </w:p>
    <w:p w:rsidR="00055848" w:rsidRPr="00BD590A" w:rsidRDefault="00055848" w:rsidP="00055848">
      <w:pPr>
        <w:spacing w:after="120"/>
        <w:ind w:left="604"/>
        <w:rPr>
          <w:rFonts w:ascii="Times New Roman" w:hAnsi="Times New Roman" w:cs="Times New Roman"/>
          <w:b/>
          <w:sz w:val="32"/>
        </w:rPr>
      </w:pPr>
    </w:p>
    <w:p w:rsidR="00055848" w:rsidRPr="00BD590A" w:rsidRDefault="00055848" w:rsidP="00055848">
      <w:pPr>
        <w:spacing w:after="1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</w:pPr>
      <w:r w:rsidRPr="00BD590A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Положени</w:t>
      </w:r>
      <w:r w:rsidR="00BA2A40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е</w:t>
      </w:r>
      <w:r w:rsidRPr="00BD590A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 о территориальном планировании:</w:t>
      </w:r>
    </w:p>
    <w:p w:rsidR="00055848" w:rsidRPr="00BD590A" w:rsidRDefault="00055848" w:rsidP="00055848">
      <w:pPr>
        <w:spacing w:after="120"/>
        <w:ind w:left="248" w:firstLine="709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D590A">
        <w:rPr>
          <w:rFonts w:ascii="Times New Roman" w:eastAsia="Times New Roman" w:hAnsi="Times New Roman" w:cs="Times New Roman"/>
          <w:color w:val="auto"/>
          <w:sz w:val="26"/>
          <w:szCs w:val="26"/>
        </w:rPr>
        <w:t>Пояснительная записка</w:t>
      </w:r>
    </w:p>
    <w:p w:rsidR="00055848" w:rsidRPr="00BD590A" w:rsidRDefault="00055848" w:rsidP="00055848">
      <w:pPr>
        <w:spacing w:after="120"/>
        <w:ind w:left="426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D590A">
        <w:rPr>
          <w:rFonts w:ascii="Times New Roman" w:eastAsia="Times New Roman" w:hAnsi="Times New Roman" w:cs="Times New Roman"/>
          <w:color w:val="auto"/>
          <w:sz w:val="26"/>
          <w:szCs w:val="26"/>
        </w:rPr>
        <w:t>Графические материалы:</w:t>
      </w:r>
    </w:p>
    <w:p w:rsidR="00055848" w:rsidRPr="00BD590A" w:rsidRDefault="00055848" w:rsidP="00055848">
      <w:pPr>
        <w:pStyle w:val="61"/>
        <w:shd w:val="clear" w:color="auto" w:fill="auto"/>
        <w:spacing w:before="0" w:after="12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BD590A">
        <w:rPr>
          <w:rFonts w:ascii="Times New Roman" w:hAnsi="Times New Roman"/>
          <w:sz w:val="26"/>
          <w:szCs w:val="26"/>
        </w:rPr>
        <w:t>Лист 1. Карта планируемого размещения объектов местного значения, М 1:</w:t>
      </w:r>
      <w:r w:rsidR="00845367" w:rsidRPr="00BD590A">
        <w:rPr>
          <w:rFonts w:ascii="Times New Roman" w:hAnsi="Times New Roman"/>
          <w:sz w:val="26"/>
          <w:szCs w:val="26"/>
        </w:rPr>
        <w:t xml:space="preserve">5 </w:t>
      </w:r>
      <w:r w:rsidRPr="00BD590A">
        <w:rPr>
          <w:rFonts w:ascii="Times New Roman" w:hAnsi="Times New Roman"/>
          <w:sz w:val="26"/>
          <w:szCs w:val="26"/>
        </w:rPr>
        <w:t>000</w:t>
      </w:r>
    </w:p>
    <w:p w:rsidR="00055848" w:rsidRPr="00BD590A" w:rsidRDefault="00055848" w:rsidP="00055848">
      <w:pPr>
        <w:pStyle w:val="61"/>
        <w:shd w:val="clear" w:color="auto" w:fill="auto"/>
        <w:tabs>
          <w:tab w:val="left" w:pos="2348"/>
        </w:tabs>
        <w:spacing w:before="0" w:after="12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BD590A">
        <w:rPr>
          <w:rFonts w:ascii="Times New Roman" w:hAnsi="Times New Roman"/>
          <w:sz w:val="26"/>
          <w:szCs w:val="26"/>
        </w:rPr>
        <w:t xml:space="preserve">Лист 2. Карта </w:t>
      </w:r>
      <w:r w:rsidR="00845367" w:rsidRPr="00BD590A">
        <w:rPr>
          <w:rFonts w:ascii="Times New Roman" w:hAnsi="Times New Roman"/>
          <w:sz w:val="26"/>
          <w:szCs w:val="26"/>
        </w:rPr>
        <w:t xml:space="preserve">границ населенных пунктов, М 1:5 </w:t>
      </w:r>
      <w:r w:rsidRPr="00BD590A">
        <w:rPr>
          <w:rFonts w:ascii="Times New Roman" w:hAnsi="Times New Roman"/>
          <w:sz w:val="26"/>
          <w:szCs w:val="26"/>
        </w:rPr>
        <w:t>000</w:t>
      </w:r>
    </w:p>
    <w:p w:rsidR="00055848" w:rsidRPr="00BD590A" w:rsidRDefault="00055848" w:rsidP="00055848">
      <w:pPr>
        <w:pStyle w:val="61"/>
        <w:shd w:val="clear" w:color="auto" w:fill="auto"/>
        <w:tabs>
          <w:tab w:val="left" w:pos="1673"/>
        </w:tabs>
        <w:spacing w:before="0" w:after="12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BD590A">
        <w:rPr>
          <w:rFonts w:ascii="Times New Roman" w:hAnsi="Times New Roman"/>
          <w:sz w:val="26"/>
          <w:szCs w:val="26"/>
        </w:rPr>
        <w:t>Лист 3.</w:t>
      </w:r>
      <w:r w:rsidR="00845367" w:rsidRPr="00BD590A">
        <w:rPr>
          <w:rFonts w:ascii="Times New Roman" w:hAnsi="Times New Roman"/>
          <w:sz w:val="26"/>
          <w:szCs w:val="26"/>
        </w:rPr>
        <w:t xml:space="preserve"> Карта функциональных зон, М 1:5 </w:t>
      </w:r>
      <w:r w:rsidRPr="00BD590A">
        <w:rPr>
          <w:rFonts w:ascii="Times New Roman" w:hAnsi="Times New Roman"/>
          <w:sz w:val="26"/>
          <w:szCs w:val="26"/>
        </w:rPr>
        <w:t>000</w:t>
      </w:r>
    </w:p>
    <w:p w:rsidR="00055848" w:rsidRPr="00BD590A" w:rsidRDefault="00055848" w:rsidP="00055848">
      <w:pPr>
        <w:pStyle w:val="61"/>
        <w:shd w:val="clear" w:color="auto" w:fill="auto"/>
        <w:tabs>
          <w:tab w:val="left" w:pos="1673"/>
        </w:tabs>
        <w:spacing w:before="0" w:after="120" w:line="240" w:lineRule="auto"/>
        <w:ind w:left="491"/>
        <w:jc w:val="both"/>
        <w:rPr>
          <w:rFonts w:ascii="Times New Roman" w:hAnsi="Times New Roman"/>
          <w:sz w:val="26"/>
          <w:szCs w:val="26"/>
        </w:rPr>
      </w:pPr>
    </w:p>
    <w:p w:rsidR="00055848" w:rsidRPr="00BD590A" w:rsidRDefault="00055848" w:rsidP="00055848">
      <w:pPr>
        <w:spacing w:after="120"/>
        <w:ind w:left="426"/>
        <w:rPr>
          <w:rFonts w:ascii="Times New Roman" w:hAnsi="Times New Roman" w:cs="Times New Roman"/>
          <w:sz w:val="26"/>
          <w:szCs w:val="26"/>
          <w:u w:val="single"/>
        </w:rPr>
      </w:pPr>
      <w:r w:rsidRPr="00BD590A">
        <w:rPr>
          <w:rFonts w:ascii="Times New Roman" w:hAnsi="Times New Roman" w:cs="Times New Roman"/>
          <w:sz w:val="26"/>
          <w:szCs w:val="26"/>
          <w:u w:val="single"/>
        </w:rPr>
        <w:t>Приложение к генеральному плану:</w:t>
      </w:r>
    </w:p>
    <w:p w:rsidR="00055848" w:rsidRPr="00BD590A" w:rsidRDefault="00055848" w:rsidP="00055848">
      <w:pPr>
        <w:spacing w:after="120"/>
        <w:ind w:left="426"/>
        <w:rPr>
          <w:rFonts w:ascii="Times New Roman" w:hAnsi="Times New Roman" w:cs="Times New Roman"/>
          <w:sz w:val="26"/>
          <w:szCs w:val="26"/>
        </w:rPr>
      </w:pPr>
      <w:r w:rsidRPr="00BD590A">
        <w:rPr>
          <w:rFonts w:ascii="Times New Roman" w:hAnsi="Times New Roman" w:cs="Times New Roman"/>
          <w:sz w:val="26"/>
          <w:szCs w:val="26"/>
        </w:rPr>
        <w:t>Сведения о границах населенных пунктов.</w:t>
      </w:r>
    </w:p>
    <w:p w:rsidR="00055848" w:rsidRPr="00BD590A" w:rsidRDefault="00055848" w:rsidP="00055848">
      <w:pPr>
        <w:spacing w:after="120"/>
        <w:ind w:left="426"/>
        <w:rPr>
          <w:rFonts w:ascii="Times New Roman" w:hAnsi="Times New Roman" w:cs="Times New Roman"/>
          <w:sz w:val="26"/>
          <w:szCs w:val="26"/>
          <w:u w:val="single"/>
        </w:rPr>
      </w:pPr>
    </w:p>
    <w:p w:rsidR="00055848" w:rsidRPr="00BD590A" w:rsidRDefault="00055848" w:rsidP="00055848">
      <w:pPr>
        <w:spacing w:after="120"/>
        <w:rPr>
          <w:rFonts w:ascii="Times New Roman" w:hAnsi="Times New Roman" w:cs="Times New Roman"/>
          <w:sz w:val="26"/>
          <w:szCs w:val="26"/>
          <w:u w:val="single"/>
        </w:rPr>
      </w:pPr>
      <w:r w:rsidRPr="00BD590A">
        <w:rPr>
          <w:rFonts w:ascii="Times New Roman" w:hAnsi="Times New Roman" w:cs="Times New Roman"/>
          <w:sz w:val="26"/>
          <w:szCs w:val="26"/>
          <w:u w:val="single"/>
        </w:rPr>
        <w:t>Материалы по обоснованию генерального плана:</w:t>
      </w:r>
    </w:p>
    <w:p w:rsidR="00055848" w:rsidRPr="00BD590A" w:rsidRDefault="00055848" w:rsidP="00055848">
      <w:pPr>
        <w:spacing w:after="120"/>
        <w:ind w:left="426"/>
        <w:rPr>
          <w:rFonts w:ascii="Times New Roman" w:hAnsi="Times New Roman" w:cs="Times New Roman"/>
          <w:sz w:val="26"/>
          <w:szCs w:val="26"/>
        </w:rPr>
      </w:pPr>
      <w:r w:rsidRPr="00BD590A">
        <w:rPr>
          <w:rFonts w:ascii="Times New Roman" w:hAnsi="Times New Roman" w:cs="Times New Roman"/>
          <w:sz w:val="26"/>
          <w:szCs w:val="26"/>
        </w:rPr>
        <w:t>Текстовые материалы:</w:t>
      </w:r>
    </w:p>
    <w:p w:rsidR="00055848" w:rsidRPr="00BD590A" w:rsidRDefault="00055848" w:rsidP="00055848">
      <w:pPr>
        <w:spacing w:after="120"/>
        <w:ind w:left="426" w:firstLine="708"/>
        <w:rPr>
          <w:rFonts w:ascii="Times New Roman" w:hAnsi="Times New Roman" w:cs="Times New Roman"/>
          <w:sz w:val="26"/>
          <w:szCs w:val="26"/>
        </w:rPr>
      </w:pPr>
      <w:r w:rsidRPr="00BD590A">
        <w:rPr>
          <w:rFonts w:ascii="Times New Roman" w:hAnsi="Times New Roman" w:cs="Times New Roman"/>
          <w:sz w:val="26"/>
          <w:szCs w:val="26"/>
        </w:rPr>
        <w:t>Пояснительная записка.</w:t>
      </w:r>
    </w:p>
    <w:p w:rsidR="00055848" w:rsidRPr="00BD590A" w:rsidRDefault="00055848" w:rsidP="00055848">
      <w:pPr>
        <w:spacing w:after="120"/>
        <w:ind w:left="426"/>
        <w:rPr>
          <w:rFonts w:ascii="Times New Roman" w:hAnsi="Times New Roman" w:cs="Times New Roman"/>
          <w:sz w:val="26"/>
          <w:szCs w:val="26"/>
        </w:rPr>
      </w:pPr>
      <w:r w:rsidRPr="00BD590A">
        <w:rPr>
          <w:rFonts w:ascii="Times New Roman" w:hAnsi="Times New Roman" w:cs="Times New Roman"/>
          <w:sz w:val="26"/>
          <w:szCs w:val="26"/>
        </w:rPr>
        <w:t>Графические материалы:</w:t>
      </w:r>
    </w:p>
    <w:p w:rsidR="00055848" w:rsidRPr="00BD590A" w:rsidRDefault="00055848" w:rsidP="00055848">
      <w:pPr>
        <w:pStyle w:val="61"/>
        <w:shd w:val="clear" w:color="auto" w:fill="auto"/>
        <w:spacing w:before="0" w:after="120" w:line="240" w:lineRule="auto"/>
        <w:ind w:left="1276" w:hanging="850"/>
        <w:jc w:val="both"/>
        <w:rPr>
          <w:rFonts w:ascii="Times New Roman" w:hAnsi="Times New Roman"/>
          <w:sz w:val="26"/>
          <w:szCs w:val="26"/>
        </w:rPr>
      </w:pPr>
      <w:r w:rsidRPr="00BD590A">
        <w:rPr>
          <w:rFonts w:ascii="Times New Roman" w:hAnsi="Times New Roman"/>
          <w:sz w:val="26"/>
          <w:szCs w:val="26"/>
        </w:rPr>
        <w:t>Лист 4. Карта зон с особыми условиями использования территории, территории объектов культурного наследия, территории, подверженные риску возникновения чрезвычайных ситуаций природного и техногенного характера, иные объекты, иные территории и (или) зоны, М 1:</w:t>
      </w:r>
      <w:r w:rsidR="00845367" w:rsidRPr="00BD590A">
        <w:rPr>
          <w:rFonts w:ascii="Times New Roman" w:hAnsi="Times New Roman"/>
          <w:sz w:val="26"/>
          <w:szCs w:val="26"/>
        </w:rPr>
        <w:t xml:space="preserve">5 </w:t>
      </w:r>
      <w:r w:rsidRPr="00BD590A">
        <w:rPr>
          <w:rFonts w:ascii="Times New Roman" w:hAnsi="Times New Roman"/>
          <w:sz w:val="26"/>
          <w:szCs w:val="26"/>
        </w:rPr>
        <w:t>000</w:t>
      </w:r>
    </w:p>
    <w:p w:rsidR="00D92C75" w:rsidRPr="00BD590A" w:rsidRDefault="00D92C75" w:rsidP="004A530A">
      <w:pPr>
        <w:spacing w:after="0" w:line="259" w:lineRule="auto"/>
        <w:ind w:left="689" w:right="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4A530A" w:rsidRPr="00BD590A" w:rsidRDefault="004A530A">
      <w:pPr>
        <w:spacing w:after="0" w:line="259" w:lineRule="auto"/>
        <w:ind w:left="541" w:right="0" w:firstLine="0"/>
        <w:jc w:val="left"/>
        <w:rPr>
          <w:rFonts w:ascii="Times New Roman" w:hAnsi="Times New Roman" w:cs="Times New Roman"/>
        </w:rPr>
      </w:pPr>
    </w:p>
    <w:p w:rsidR="00B07DC2" w:rsidRPr="00BD590A" w:rsidRDefault="00B07DC2">
      <w:pPr>
        <w:spacing w:after="0" w:line="259" w:lineRule="auto"/>
        <w:ind w:left="541" w:right="0" w:firstLine="0"/>
        <w:jc w:val="left"/>
        <w:rPr>
          <w:rFonts w:ascii="Times New Roman" w:hAnsi="Times New Roman" w:cs="Times New Roman"/>
        </w:rPr>
      </w:pPr>
    </w:p>
    <w:p w:rsidR="00B07DC2" w:rsidRPr="00BD590A" w:rsidRDefault="00B07DC2">
      <w:pPr>
        <w:spacing w:after="0" w:line="259" w:lineRule="auto"/>
        <w:ind w:left="541" w:right="0" w:firstLine="0"/>
        <w:jc w:val="left"/>
        <w:rPr>
          <w:rFonts w:ascii="Times New Roman" w:hAnsi="Times New Roman" w:cs="Times New Roman"/>
        </w:rPr>
      </w:pPr>
    </w:p>
    <w:p w:rsidR="001719B9" w:rsidRPr="00BD590A" w:rsidRDefault="001719B9">
      <w:pPr>
        <w:spacing w:after="0" w:line="259" w:lineRule="auto"/>
        <w:ind w:left="541" w:right="0" w:firstLine="0"/>
        <w:jc w:val="left"/>
        <w:rPr>
          <w:rFonts w:ascii="Times New Roman" w:hAnsi="Times New Roman" w:cs="Times New Roman"/>
        </w:rPr>
      </w:pPr>
    </w:p>
    <w:p w:rsidR="001719B9" w:rsidRPr="00BD590A" w:rsidRDefault="001719B9">
      <w:pPr>
        <w:spacing w:after="0" w:line="259" w:lineRule="auto"/>
        <w:ind w:left="541" w:right="0" w:firstLine="0"/>
        <w:jc w:val="left"/>
        <w:rPr>
          <w:rFonts w:ascii="Times New Roman" w:hAnsi="Times New Roman" w:cs="Times New Roman"/>
        </w:rPr>
      </w:pPr>
    </w:p>
    <w:p w:rsidR="001719B9" w:rsidRPr="00BD590A" w:rsidRDefault="001719B9">
      <w:pPr>
        <w:spacing w:after="0" w:line="259" w:lineRule="auto"/>
        <w:ind w:left="541" w:right="0" w:firstLine="0"/>
        <w:jc w:val="left"/>
        <w:rPr>
          <w:rFonts w:ascii="Times New Roman" w:hAnsi="Times New Roman" w:cs="Times New Roman"/>
        </w:rPr>
      </w:pPr>
    </w:p>
    <w:p w:rsidR="001719B9" w:rsidRPr="00BD590A" w:rsidRDefault="001719B9">
      <w:pPr>
        <w:spacing w:after="0" w:line="259" w:lineRule="auto"/>
        <w:ind w:left="541" w:right="0" w:firstLine="0"/>
        <w:jc w:val="left"/>
        <w:rPr>
          <w:rFonts w:ascii="Times New Roman" w:hAnsi="Times New Roman" w:cs="Times New Roman"/>
        </w:rPr>
      </w:pPr>
    </w:p>
    <w:p w:rsidR="001719B9" w:rsidRPr="00BD590A" w:rsidRDefault="001719B9">
      <w:pPr>
        <w:spacing w:after="0" w:line="259" w:lineRule="auto"/>
        <w:ind w:left="541" w:right="0" w:firstLine="0"/>
        <w:jc w:val="left"/>
        <w:rPr>
          <w:rFonts w:ascii="Times New Roman" w:hAnsi="Times New Roman" w:cs="Times New Roman"/>
        </w:rPr>
      </w:pPr>
    </w:p>
    <w:p w:rsidR="001719B9" w:rsidRPr="00BD590A" w:rsidRDefault="001719B9">
      <w:pPr>
        <w:spacing w:after="0" w:line="259" w:lineRule="auto"/>
        <w:ind w:left="541" w:right="0" w:firstLine="0"/>
        <w:jc w:val="left"/>
        <w:rPr>
          <w:rFonts w:ascii="Times New Roman" w:hAnsi="Times New Roman" w:cs="Times New Roman"/>
        </w:rPr>
      </w:pPr>
    </w:p>
    <w:p w:rsidR="003D6156" w:rsidRPr="00BD590A" w:rsidRDefault="003D6156" w:rsidP="00703192">
      <w:pPr>
        <w:spacing w:after="0" w:line="259" w:lineRule="auto"/>
        <w:ind w:right="0" w:firstLine="0"/>
        <w:jc w:val="left"/>
        <w:rPr>
          <w:rFonts w:ascii="Times New Roman" w:hAnsi="Times New Roman" w:cs="Times New Roman"/>
        </w:rPr>
      </w:pPr>
    </w:p>
    <w:p w:rsidR="0015022B" w:rsidRPr="00BD590A" w:rsidRDefault="0015022B">
      <w:pPr>
        <w:spacing w:after="160" w:line="259" w:lineRule="auto"/>
        <w:ind w:right="0" w:firstLine="0"/>
        <w:jc w:val="left"/>
        <w:rPr>
          <w:rFonts w:ascii="Times New Roman" w:eastAsia="Times New Roman" w:hAnsi="Times New Roman" w:cs="Times New Roman"/>
          <w:b/>
          <w:sz w:val="24"/>
        </w:rPr>
      </w:pPr>
      <w:r w:rsidRPr="00BD590A"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703192" w:rsidRPr="00494037" w:rsidRDefault="00703192" w:rsidP="00E4071D">
      <w:pPr>
        <w:spacing w:before="360" w:after="360" w:line="259" w:lineRule="auto"/>
        <w:ind w:right="0" w:firstLine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94037">
        <w:rPr>
          <w:rFonts w:ascii="Times New Roman" w:eastAsia="Times New Roman" w:hAnsi="Times New Roman" w:cs="Times New Roman"/>
          <w:b/>
          <w:sz w:val="28"/>
        </w:rPr>
        <w:t>СОДЕРЖАНИЕ</w:t>
      </w:r>
    </w:p>
    <w:sdt>
      <w:sdtPr>
        <w:rPr>
          <w:rFonts w:ascii="Arial" w:hAnsi="Arial" w:cs="Arial"/>
          <w:sz w:val="22"/>
        </w:rPr>
        <w:id w:val="1540081511"/>
        <w:docPartObj>
          <w:docPartGallery w:val="Table of Contents"/>
        </w:docPartObj>
      </w:sdtPr>
      <w:sdtEndPr>
        <w:rPr>
          <w:rFonts w:ascii="Bookman Old Style" w:hAnsi="Bookman Old Style" w:cs="Times New Roman"/>
          <w:sz w:val="24"/>
        </w:rPr>
      </w:sdtEndPr>
      <w:sdtContent>
        <w:p w:rsidR="00BA2A40" w:rsidRPr="00BA2A40" w:rsidRDefault="00E4071D">
          <w:pPr>
            <w:pStyle w:val="12"/>
            <w:tabs>
              <w:tab w:val="right" w:leader="dot" w:pos="9769"/>
            </w:tabs>
            <w:rPr>
              <w:rFonts w:ascii="Times New Roman" w:eastAsiaTheme="minorEastAsia" w:hAnsi="Times New Roman"/>
              <w:b w:val="0"/>
              <w:noProof/>
              <w:color w:val="auto"/>
              <w:sz w:val="22"/>
            </w:rPr>
          </w:pPr>
          <w:r w:rsidRPr="00BD590A">
            <w:rPr>
              <w:noProof/>
            </w:rPr>
            <w:fldChar w:fldCharType="begin"/>
          </w:r>
          <w:r w:rsidRPr="00BD590A">
            <w:rPr>
              <w:noProof/>
            </w:rPr>
            <w:instrText xml:space="preserve"> TOC \o "1-3" \h \z \u </w:instrText>
          </w:r>
          <w:r w:rsidRPr="00BD590A">
            <w:rPr>
              <w:noProof/>
            </w:rPr>
            <w:fldChar w:fldCharType="separate"/>
          </w:r>
          <w:hyperlink w:anchor="_Toc72399725" w:history="1">
            <w:r w:rsidR="00BA2A40" w:rsidRPr="00BA2A40">
              <w:rPr>
                <w:rStyle w:val="a3"/>
                <w:rFonts w:ascii="Times New Roman" w:hAnsi="Times New Roman"/>
                <w:noProof/>
              </w:rPr>
              <w:t>СОСТАВ ПРОЕКТНЫХ МАТЕРИАЛОВ</w:t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tab/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instrText xml:space="preserve"> PAGEREF _Toc72399725 \h </w:instrText>
            </w:r>
            <w:r w:rsidR="00BA2A40" w:rsidRPr="00BA2A40">
              <w:rPr>
                <w:rFonts w:ascii="Times New Roman" w:hAnsi="Times New Roman"/>
                <w:noProof/>
                <w:webHidden/>
              </w:rPr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7550E">
              <w:rPr>
                <w:rFonts w:ascii="Times New Roman" w:hAnsi="Times New Roman"/>
                <w:noProof/>
                <w:webHidden/>
              </w:rPr>
              <w:t>3</w:t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A2A40" w:rsidRPr="00BA2A40" w:rsidRDefault="006553FA">
          <w:pPr>
            <w:pStyle w:val="12"/>
            <w:tabs>
              <w:tab w:val="right" w:leader="dot" w:pos="9769"/>
            </w:tabs>
            <w:rPr>
              <w:rFonts w:ascii="Times New Roman" w:eastAsiaTheme="minorEastAsia" w:hAnsi="Times New Roman"/>
              <w:b w:val="0"/>
              <w:noProof/>
              <w:color w:val="auto"/>
              <w:sz w:val="22"/>
            </w:rPr>
          </w:pPr>
          <w:hyperlink w:anchor="_Toc72399726" w:history="1">
            <w:r w:rsidR="00BA2A40" w:rsidRPr="00BA2A40">
              <w:rPr>
                <w:rStyle w:val="a3"/>
                <w:rFonts w:ascii="Times New Roman" w:hAnsi="Times New Roman"/>
                <w:noProof/>
              </w:rPr>
              <w:t>1. Общие положения</w:t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tab/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instrText xml:space="preserve"> PAGEREF _Toc72399726 \h </w:instrText>
            </w:r>
            <w:r w:rsidR="00BA2A40" w:rsidRPr="00BA2A40">
              <w:rPr>
                <w:rFonts w:ascii="Times New Roman" w:hAnsi="Times New Roman"/>
                <w:noProof/>
                <w:webHidden/>
              </w:rPr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7550E">
              <w:rPr>
                <w:rFonts w:ascii="Times New Roman" w:hAnsi="Times New Roman"/>
                <w:noProof/>
                <w:webHidden/>
              </w:rPr>
              <w:t>5</w:t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A2A40" w:rsidRPr="00BA2A40" w:rsidRDefault="006553FA">
          <w:pPr>
            <w:pStyle w:val="12"/>
            <w:tabs>
              <w:tab w:val="right" w:leader="dot" w:pos="9769"/>
            </w:tabs>
            <w:rPr>
              <w:rFonts w:ascii="Times New Roman" w:eastAsiaTheme="minorEastAsia" w:hAnsi="Times New Roman"/>
              <w:b w:val="0"/>
              <w:noProof/>
              <w:color w:val="auto"/>
              <w:sz w:val="22"/>
            </w:rPr>
          </w:pPr>
          <w:hyperlink w:anchor="_Toc72399727" w:history="1">
            <w:r w:rsidR="00BA2A40" w:rsidRPr="00BA2A40">
              <w:rPr>
                <w:rStyle w:val="a3"/>
                <w:rFonts w:ascii="Times New Roman" w:eastAsia="Times New Roman" w:hAnsi="Times New Roman"/>
                <w:bCs/>
                <w:noProof/>
                <w:lang w:eastAsia="x-none"/>
              </w:rPr>
              <w:t>2. Функциональное зонирование территории</w:t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tab/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instrText xml:space="preserve"> PAGEREF _Toc72399727 \h </w:instrText>
            </w:r>
            <w:r w:rsidR="00BA2A40" w:rsidRPr="00BA2A40">
              <w:rPr>
                <w:rFonts w:ascii="Times New Roman" w:hAnsi="Times New Roman"/>
                <w:noProof/>
                <w:webHidden/>
              </w:rPr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7550E">
              <w:rPr>
                <w:rFonts w:ascii="Times New Roman" w:hAnsi="Times New Roman"/>
                <w:noProof/>
                <w:webHidden/>
              </w:rPr>
              <w:t>7</w:t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A2A40" w:rsidRPr="00BA2A40" w:rsidRDefault="006553FA">
          <w:pPr>
            <w:pStyle w:val="21"/>
            <w:tabs>
              <w:tab w:val="right" w:leader="dot" w:pos="976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</w:rPr>
          </w:pPr>
          <w:hyperlink w:anchor="_Toc72399728" w:history="1">
            <w:r w:rsidR="00BA2A40" w:rsidRPr="00FD476E">
              <w:rPr>
                <w:rStyle w:val="a3"/>
                <w:rFonts w:ascii="Times New Roman" w:eastAsia="Times New Roman" w:hAnsi="Times New Roman" w:cs="Times New Roman"/>
                <w:bCs/>
                <w:iCs/>
                <w:noProof/>
              </w:rPr>
              <w:t>2.1. Наименование и состав функциональных зон</w:t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instrText xml:space="preserve"> PAGEREF _Toc72399728 \h </w:instrText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7550E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A2A40" w:rsidRPr="00BA2A40" w:rsidRDefault="006553FA">
          <w:pPr>
            <w:pStyle w:val="21"/>
            <w:tabs>
              <w:tab w:val="right" w:leader="dot" w:pos="976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</w:rPr>
          </w:pPr>
          <w:hyperlink w:anchor="_Toc72399729" w:history="1">
            <w:r w:rsidR="00BA2A40" w:rsidRPr="00BA2A40">
              <w:rPr>
                <w:rStyle w:val="a3"/>
                <w:rFonts w:ascii="Times New Roman" w:eastAsia="Times New Roman" w:hAnsi="Times New Roman" w:cs="Times New Roman"/>
                <w:bCs/>
                <w:iCs/>
                <w:noProof/>
              </w:rPr>
              <w:t>2.2. Параметры функциональных зон</w:t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instrText xml:space="preserve"> PAGEREF _Toc72399729 \h </w:instrText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7550E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A2A40" w:rsidRPr="00BA2A40" w:rsidRDefault="006553FA">
          <w:pPr>
            <w:pStyle w:val="12"/>
            <w:tabs>
              <w:tab w:val="right" w:leader="dot" w:pos="9769"/>
            </w:tabs>
            <w:rPr>
              <w:rFonts w:ascii="Times New Roman" w:eastAsiaTheme="minorEastAsia" w:hAnsi="Times New Roman"/>
              <w:b w:val="0"/>
              <w:noProof/>
              <w:color w:val="auto"/>
              <w:sz w:val="22"/>
            </w:rPr>
          </w:pPr>
          <w:hyperlink w:anchor="_Toc72399730" w:history="1">
            <w:r w:rsidR="00BA2A40" w:rsidRPr="00BA2A40">
              <w:rPr>
                <w:rStyle w:val="a3"/>
                <w:rFonts w:ascii="Times New Roman" w:eastAsia="Times New Roman" w:hAnsi="Times New Roman"/>
                <w:bCs/>
                <w:noProof/>
                <w:lang w:eastAsia="x-none"/>
              </w:rPr>
              <w:t>3. Сведения о планируемых для размещения в функциональных зонах объектах федерального и регионального значения</w:t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tab/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instrText xml:space="preserve"> PAGEREF _Toc72399730 \h </w:instrText>
            </w:r>
            <w:r w:rsidR="00BA2A40" w:rsidRPr="00BA2A40">
              <w:rPr>
                <w:rFonts w:ascii="Times New Roman" w:hAnsi="Times New Roman"/>
                <w:noProof/>
                <w:webHidden/>
              </w:rPr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7550E">
              <w:rPr>
                <w:rFonts w:ascii="Times New Roman" w:hAnsi="Times New Roman"/>
                <w:noProof/>
                <w:webHidden/>
              </w:rPr>
              <w:t>10</w:t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A2A40" w:rsidRPr="00BA2A40" w:rsidRDefault="006553FA">
          <w:pPr>
            <w:pStyle w:val="21"/>
            <w:tabs>
              <w:tab w:val="right" w:leader="dot" w:pos="976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</w:rPr>
          </w:pPr>
          <w:hyperlink w:anchor="_Toc72399731" w:history="1">
            <w:r w:rsidR="00BA2A40" w:rsidRPr="00BA2A40">
              <w:rPr>
                <w:rStyle w:val="a3"/>
                <w:rFonts w:ascii="Times New Roman" w:eastAsia="Times New Roman" w:hAnsi="Times New Roman" w:cs="Times New Roman"/>
                <w:noProof/>
              </w:rPr>
              <w:t>3.1. Сведения о видах, назначении и наименованиях объектов федерального значения, планируемых для размещения на территории муниципального образования</w:t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instrText xml:space="preserve"> PAGEREF _Toc72399731 \h </w:instrText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7550E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A2A40" w:rsidRPr="00BA2A40" w:rsidRDefault="006553FA">
          <w:pPr>
            <w:pStyle w:val="21"/>
            <w:tabs>
              <w:tab w:val="right" w:leader="dot" w:pos="976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</w:rPr>
          </w:pPr>
          <w:hyperlink w:anchor="_Toc72399732" w:history="1">
            <w:r w:rsidR="00BA2A40" w:rsidRPr="00BA2A40">
              <w:rPr>
                <w:rStyle w:val="a3"/>
                <w:rFonts w:ascii="Times New Roman" w:hAnsi="Times New Roman" w:cs="Times New Roman"/>
                <w:noProof/>
              </w:rPr>
              <w:t>3.2. Характеристики зон с особыми условиями использования территорий, установление которых требуется в связи с размещением объектов федерального значения</w:t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instrText xml:space="preserve"> PAGEREF _Toc72399732 \h </w:instrText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7550E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A2A40" w:rsidRPr="00BA2A40" w:rsidRDefault="006553FA">
          <w:pPr>
            <w:pStyle w:val="21"/>
            <w:tabs>
              <w:tab w:val="right" w:leader="dot" w:pos="976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</w:rPr>
          </w:pPr>
          <w:hyperlink w:anchor="_Toc72399733" w:history="1">
            <w:r w:rsidR="00BA2A40" w:rsidRPr="00BA2A40">
              <w:rPr>
                <w:rStyle w:val="a3"/>
                <w:rFonts w:ascii="Times New Roman" w:hAnsi="Times New Roman" w:cs="Times New Roman"/>
                <w:noProof/>
              </w:rPr>
              <w:t>3.3. Сведения о видах, назначении и наименованиях объектов регионального значения, планируемых для размещения на территории муниципального образования</w:t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instrText xml:space="preserve"> PAGEREF _Toc72399733 \h </w:instrText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7550E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A2A40" w:rsidRPr="00BA2A40" w:rsidRDefault="006553FA">
          <w:pPr>
            <w:pStyle w:val="12"/>
            <w:tabs>
              <w:tab w:val="right" w:leader="dot" w:pos="9769"/>
            </w:tabs>
            <w:rPr>
              <w:rFonts w:ascii="Times New Roman" w:eastAsiaTheme="minorEastAsia" w:hAnsi="Times New Roman"/>
              <w:b w:val="0"/>
              <w:noProof/>
              <w:color w:val="auto"/>
              <w:sz w:val="22"/>
            </w:rPr>
          </w:pPr>
          <w:hyperlink w:anchor="_Toc72399734" w:history="1">
            <w:r w:rsidR="00BA2A40" w:rsidRPr="00BA2A40">
              <w:rPr>
                <w:rStyle w:val="a3"/>
                <w:rFonts w:ascii="Times New Roman" w:eastAsia="Times New Roman" w:hAnsi="Times New Roman"/>
                <w:noProof/>
              </w:rPr>
              <w:t>4. Сведения о видах, назначении и наименованиях планируемых для размещения объектов местного значения</w:t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tab/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instrText xml:space="preserve"> PAGEREF _Toc72399734 \h </w:instrText>
            </w:r>
            <w:r w:rsidR="00BA2A40" w:rsidRPr="00BA2A40">
              <w:rPr>
                <w:rFonts w:ascii="Times New Roman" w:hAnsi="Times New Roman"/>
                <w:noProof/>
                <w:webHidden/>
              </w:rPr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7550E">
              <w:rPr>
                <w:rFonts w:ascii="Times New Roman" w:hAnsi="Times New Roman"/>
                <w:noProof/>
                <w:webHidden/>
              </w:rPr>
              <w:t>14</w:t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A2A40" w:rsidRPr="00BA2A40" w:rsidRDefault="006553FA">
          <w:pPr>
            <w:pStyle w:val="21"/>
            <w:tabs>
              <w:tab w:val="right" w:leader="dot" w:pos="976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</w:rPr>
          </w:pPr>
          <w:hyperlink w:anchor="_Toc72399735" w:history="1">
            <w:r w:rsidR="00BA2A40" w:rsidRPr="00204603">
              <w:rPr>
                <w:rStyle w:val="a3"/>
                <w:rFonts w:ascii="Times New Roman" w:eastAsia="Times New Roman" w:hAnsi="Times New Roman" w:cs="Times New Roman"/>
                <w:noProof/>
              </w:rPr>
              <w:t>4.1. Характеристики зон с особыми условиями использования территорий, установление которых требуется в связи с размещением объектов местного значения</w:t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instrText xml:space="preserve"> PAGEREF _Toc72399735 \h </w:instrText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7550E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BA2A40" w:rsidRPr="00BA2A4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A2A40" w:rsidRPr="00BA2A40" w:rsidRDefault="006553FA">
          <w:pPr>
            <w:pStyle w:val="12"/>
            <w:tabs>
              <w:tab w:val="right" w:leader="dot" w:pos="9769"/>
            </w:tabs>
            <w:rPr>
              <w:rFonts w:ascii="Times New Roman" w:eastAsiaTheme="minorEastAsia" w:hAnsi="Times New Roman"/>
              <w:b w:val="0"/>
              <w:noProof/>
              <w:color w:val="auto"/>
              <w:sz w:val="22"/>
            </w:rPr>
          </w:pPr>
          <w:hyperlink w:anchor="_Toc72399736" w:history="1">
            <w:r w:rsidR="00BA2A40" w:rsidRPr="00BA2A40">
              <w:rPr>
                <w:rStyle w:val="a3"/>
                <w:rFonts w:ascii="Times New Roman" w:eastAsia="Times New Roman" w:hAnsi="Times New Roman"/>
                <w:bCs/>
                <w:noProof/>
                <w:lang w:eastAsia="x-none"/>
              </w:rPr>
              <w:t>5. Границы населенных пунктов, входящих в состав муниципального образования рабочий поселок Первомайский</w:t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tab/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instrText xml:space="preserve"> PAGEREF _Toc72399736 \h </w:instrText>
            </w:r>
            <w:r w:rsidR="00BA2A40" w:rsidRPr="00BA2A40">
              <w:rPr>
                <w:rFonts w:ascii="Times New Roman" w:hAnsi="Times New Roman"/>
                <w:noProof/>
                <w:webHidden/>
              </w:rPr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7550E">
              <w:rPr>
                <w:rFonts w:ascii="Times New Roman" w:hAnsi="Times New Roman"/>
                <w:noProof/>
                <w:webHidden/>
              </w:rPr>
              <w:t>16</w:t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BA2A40" w:rsidRDefault="006553FA">
          <w:pPr>
            <w:pStyle w:val="12"/>
            <w:tabs>
              <w:tab w:val="right" w:leader="dot" w:pos="9769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hyperlink w:anchor="_Toc72399737" w:history="1">
            <w:r w:rsidR="00BA2A40" w:rsidRPr="00BA2A40">
              <w:rPr>
                <w:rStyle w:val="a3"/>
                <w:rFonts w:ascii="Times New Roman" w:hAnsi="Times New Roman"/>
                <w:noProof/>
              </w:rPr>
              <w:t>Приложение: Сведения о границах населенных пунктов</w:t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tab/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instrText xml:space="preserve"> PAGEREF _Toc72399737 \h </w:instrText>
            </w:r>
            <w:r w:rsidR="00BA2A40" w:rsidRPr="00BA2A40">
              <w:rPr>
                <w:rFonts w:ascii="Times New Roman" w:hAnsi="Times New Roman"/>
                <w:noProof/>
                <w:webHidden/>
              </w:rPr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07550E">
              <w:rPr>
                <w:rFonts w:ascii="Times New Roman" w:hAnsi="Times New Roman"/>
                <w:noProof/>
                <w:webHidden/>
              </w:rPr>
              <w:t>17</w:t>
            </w:r>
            <w:r w:rsidR="00BA2A40" w:rsidRPr="00BA2A4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03192" w:rsidRPr="00BD590A" w:rsidRDefault="00E4071D" w:rsidP="00E4071D">
          <w:pPr>
            <w:pStyle w:val="12"/>
            <w:tabs>
              <w:tab w:val="left" w:pos="440"/>
            </w:tabs>
            <w:rPr>
              <w:rFonts w:ascii="Times New Roman" w:hAnsi="Times New Roman"/>
            </w:rPr>
          </w:pPr>
          <w:r w:rsidRPr="00BD590A">
            <w:rPr>
              <w:noProof/>
            </w:rPr>
            <w:fldChar w:fldCharType="end"/>
          </w:r>
        </w:p>
      </w:sdtContent>
    </w:sdt>
    <w:p w:rsidR="00844D61" w:rsidRPr="00BD590A" w:rsidRDefault="00844D61" w:rsidP="00252526">
      <w:pPr>
        <w:jc w:val="center"/>
        <w:rPr>
          <w:rFonts w:ascii="Times New Roman" w:hAnsi="Times New Roman" w:cs="Times New Roman"/>
          <w:b/>
        </w:rPr>
        <w:sectPr w:rsidR="00844D61" w:rsidRPr="00BD590A" w:rsidSect="00F63FE3">
          <w:headerReference w:type="first" r:id="rId13"/>
          <w:footerReference w:type="first" r:id="rId14"/>
          <w:pgSz w:w="11906" w:h="16838"/>
          <w:pgMar w:top="1134" w:right="709" w:bottom="1134" w:left="1418" w:header="340" w:footer="51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299"/>
        </w:sectPr>
      </w:pPr>
    </w:p>
    <w:p w:rsidR="00D92C75" w:rsidRPr="00BD590A" w:rsidRDefault="00E4071D" w:rsidP="007B6B35">
      <w:pPr>
        <w:pStyle w:val="1"/>
        <w:numPr>
          <w:ilvl w:val="0"/>
          <w:numId w:val="0"/>
        </w:numPr>
        <w:spacing w:before="240"/>
        <w:jc w:val="center"/>
        <w:rPr>
          <w:rFonts w:ascii="Cambria" w:hAnsi="Cambria" w:cs="Times New Roman"/>
          <w:sz w:val="28"/>
          <w:szCs w:val="24"/>
        </w:rPr>
      </w:pPr>
      <w:bookmarkStart w:id="2" w:name="_Toc72399726"/>
      <w:r w:rsidRPr="00BD590A">
        <w:rPr>
          <w:rFonts w:ascii="Cambria" w:hAnsi="Cambria" w:cs="Times New Roman"/>
          <w:sz w:val="28"/>
          <w:szCs w:val="24"/>
        </w:rPr>
        <w:t xml:space="preserve">1. </w:t>
      </w:r>
      <w:r w:rsidR="00BE6CE2" w:rsidRPr="00BD590A">
        <w:rPr>
          <w:rFonts w:ascii="Cambria" w:hAnsi="Cambria" w:cs="Times New Roman"/>
          <w:sz w:val="28"/>
          <w:szCs w:val="24"/>
        </w:rPr>
        <w:t>Общие положения</w:t>
      </w:r>
      <w:bookmarkEnd w:id="2"/>
    </w:p>
    <w:p w:rsidR="00252526" w:rsidRPr="00BD590A" w:rsidRDefault="00252526" w:rsidP="0015022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50E" w:rsidRPr="0007550E" w:rsidRDefault="0007550E" w:rsidP="0007550E">
      <w:pPr>
        <w:spacing w:after="120" w:line="240" w:lineRule="auto"/>
        <w:ind w:right="0" w:firstLine="709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proofErr w:type="gramStart"/>
      <w:r w:rsidRPr="0007550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Подготовка генерального плана муниципального образования </w:t>
      </w:r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>рабочий поселок Первомайский</w:t>
      </w:r>
      <w:r w:rsidRPr="0007550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(далее – Генеральный план) осуществляется в соответствии с Градостроительным кодексом Российской Федерации № 190-ФЗ от 29.12.2004, приказом Министерства экономического развития Российской Федерации № 540 от 01.09.2014 «Об утверждении классификатора видов разреш</w:t>
      </w:r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>е</w:t>
      </w:r>
      <w:r w:rsidRPr="0007550E">
        <w:rPr>
          <w:rFonts w:ascii="Times New Roman" w:eastAsia="Arial Unicode MS" w:hAnsi="Times New Roman" w:cs="Times New Roman"/>
          <w:color w:val="auto"/>
          <w:sz w:val="24"/>
          <w:szCs w:val="24"/>
        </w:rPr>
        <w:t>нного использования земельных участков», приказом Министерства экономического развития Российской Федерации № 10 от 09.01.2018 «Об утверждении Требований к описанию и отображению в документах территориального планирования объектов</w:t>
      </w:r>
      <w:proofErr w:type="gramEnd"/>
      <w:r w:rsidRPr="0007550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793», Законом Тульской области № 785-ЗТО от 29.12.2006 «О градостроительной деятельности в Тульской области», постановлением Правительства Тульской области № 492 от 03.09.2012 «Об утверждении региональных нормативов градостроительного проектирования Тульской области». </w:t>
      </w:r>
    </w:p>
    <w:p w:rsidR="0007550E" w:rsidRPr="0007550E" w:rsidRDefault="0007550E" w:rsidP="0007550E">
      <w:pPr>
        <w:spacing w:after="120" w:line="240" w:lineRule="auto"/>
        <w:ind w:right="0" w:firstLine="709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07550E">
        <w:rPr>
          <w:rFonts w:ascii="Times New Roman" w:eastAsia="Arial Unicode MS" w:hAnsi="Times New Roman" w:cs="Times New Roman"/>
          <w:color w:val="auto"/>
          <w:sz w:val="24"/>
          <w:szCs w:val="24"/>
        </w:rPr>
        <w:t>Территориальное планирование, к которому относится Генеральный план, в соответствии с Градостроительным кодексом Российской Федерации, направлено на определение назначения территорий, исходя из совокупности социальных, экономических, экологических и иных факторов, в целях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объединений, субъектов Российской Федерации, муниципальных образований.</w:t>
      </w:r>
    </w:p>
    <w:p w:rsidR="00D92C75" w:rsidRPr="00BD590A" w:rsidRDefault="0007550E" w:rsidP="0007550E">
      <w:pPr>
        <w:spacing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7550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В Генеральном плане определены основные параметры развития муниципального образования </w:t>
      </w:r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>рабочий поселок Первомайский</w:t>
      </w:r>
      <w:r w:rsidRPr="0007550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(далее – муниципальное образование): перспективная численность населения, объемы жилищного строительства, основные направления развития транспортного комплекса и инженерной инфраструктуры. В проекте выполнено зонирование территорий населенных пунктов с выделением жилых, общественно-деловых, производственных, рекреационных зон, территорий для развития других функций муниципального образования. Планировочные решения Генерального плана являются основой для разработки проектной документации последующих уровней, а также специальных программ, осуществление которых необходимо для успешного развития муниципального образования.</w:t>
      </w:r>
    </w:p>
    <w:p w:rsidR="00844D61" w:rsidRPr="00BD590A" w:rsidRDefault="00844D61" w:rsidP="00235A1C">
      <w:pPr>
        <w:spacing w:after="120" w:line="259" w:lineRule="auto"/>
        <w:ind w:left="541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35A1C" w:rsidRPr="00BD590A" w:rsidRDefault="00235A1C" w:rsidP="00235A1C">
      <w:pPr>
        <w:pStyle w:val="af6"/>
        <w:shd w:val="clear" w:color="auto" w:fill="auto"/>
        <w:spacing w:before="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BD590A">
        <w:rPr>
          <w:rFonts w:ascii="Times New Roman" w:hAnsi="Times New Roman"/>
          <w:sz w:val="24"/>
          <w:szCs w:val="24"/>
        </w:rPr>
        <w:t>ОСНОВНЫЕ ПРОЕКТНЫЕ ЭТАПЫ.</w:t>
      </w:r>
    </w:p>
    <w:p w:rsidR="00235A1C" w:rsidRPr="00BD590A" w:rsidRDefault="00235A1C" w:rsidP="00235A1C">
      <w:pPr>
        <w:pStyle w:val="af6"/>
        <w:shd w:val="clear" w:color="auto" w:fill="auto"/>
        <w:spacing w:before="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BD590A">
        <w:rPr>
          <w:rFonts w:ascii="Times New Roman" w:hAnsi="Times New Roman"/>
          <w:sz w:val="24"/>
          <w:szCs w:val="24"/>
        </w:rPr>
        <w:t>В качестве исходного года генерального плана приняты данные на</w:t>
      </w:r>
      <w:r w:rsidRPr="00BD590A">
        <w:rPr>
          <w:rStyle w:val="afd"/>
          <w:rFonts w:ascii="Times New Roman" w:hAnsi="Times New Roman"/>
          <w:bCs/>
          <w:sz w:val="24"/>
          <w:szCs w:val="24"/>
        </w:rPr>
        <w:t xml:space="preserve"> 01.01.2019 г.</w:t>
      </w:r>
    </w:p>
    <w:p w:rsidR="00235A1C" w:rsidRPr="00BD590A" w:rsidRDefault="00235A1C" w:rsidP="00235A1C">
      <w:pPr>
        <w:pStyle w:val="af6"/>
        <w:shd w:val="clear" w:color="auto" w:fill="auto"/>
        <w:spacing w:before="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BD590A">
        <w:rPr>
          <w:rFonts w:ascii="Times New Roman" w:hAnsi="Times New Roman"/>
          <w:sz w:val="24"/>
          <w:szCs w:val="24"/>
        </w:rPr>
        <w:t>Генеральный план МО р. п. Первомайский разработан на проектный срок до –</w:t>
      </w:r>
      <w:r w:rsidRPr="00BD590A">
        <w:rPr>
          <w:rStyle w:val="afd"/>
          <w:rFonts w:ascii="Times New Roman" w:hAnsi="Times New Roman"/>
          <w:bCs/>
          <w:sz w:val="24"/>
          <w:szCs w:val="24"/>
        </w:rPr>
        <w:t xml:space="preserve"> 2050 г.</w:t>
      </w:r>
      <w:r w:rsidRPr="00BD590A">
        <w:rPr>
          <w:rFonts w:ascii="Times New Roman" w:hAnsi="Times New Roman"/>
          <w:sz w:val="24"/>
          <w:szCs w:val="24"/>
        </w:rPr>
        <w:t>, с выделением первого этапа реализации (первая очередь) –</w:t>
      </w:r>
      <w:r w:rsidRPr="00BD590A">
        <w:rPr>
          <w:rStyle w:val="afd"/>
          <w:rFonts w:ascii="Times New Roman" w:hAnsi="Times New Roman"/>
          <w:bCs/>
          <w:sz w:val="24"/>
          <w:szCs w:val="24"/>
        </w:rPr>
        <w:t xml:space="preserve"> 2021 г.</w:t>
      </w:r>
    </w:p>
    <w:p w:rsidR="00235A1C" w:rsidRPr="00BD590A" w:rsidRDefault="00235A1C" w:rsidP="00235A1C">
      <w:pPr>
        <w:pStyle w:val="af6"/>
        <w:shd w:val="clear" w:color="auto" w:fill="auto"/>
        <w:spacing w:before="0" w:after="120" w:line="240" w:lineRule="auto"/>
        <w:ind w:firstLine="709"/>
        <w:rPr>
          <w:rStyle w:val="afd"/>
          <w:rFonts w:ascii="Times New Roman" w:hAnsi="Times New Roman"/>
          <w:bCs/>
          <w:sz w:val="24"/>
          <w:szCs w:val="24"/>
        </w:rPr>
      </w:pPr>
      <w:r w:rsidRPr="00BD590A">
        <w:rPr>
          <w:rFonts w:ascii="Times New Roman" w:hAnsi="Times New Roman"/>
          <w:sz w:val="24"/>
          <w:szCs w:val="24"/>
        </w:rPr>
        <w:t>В качестве периода градостроительного прогноза, в течение которого определены возможные направления развития, принят период 30 лет</w:t>
      </w:r>
      <w:r w:rsidRPr="00BD590A">
        <w:rPr>
          <w:rStyle w:val="afd"/>
          <w:rFonts w:ascii="Times New Roman" w:hAnsi="Times New Roman"/>
          <w:bCs/>
          <w:sz w:val="24"/>
          <w:szCs w:val="24"/>
        </w:rPr>
        <w:t xml:space="preserve"> – 2045-2050 гг.</w:t>
      </w:r>
    </w:p>
    <w:p w:rsidR="00FD7C7B" w:rsidRPr="00BD590A" w:rsidRDefault="00FD7C7B" w:rsidP="00FD7C7B">
      <w:pPr>
        <w:pStyle w:val="af6"/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BD590A">
        <w:rPr>
          <w:rFonts w:ascii="Times New Roman" w:hAnsi="Times New Roman"/>
          <w:sz w:val="24"/>
          <w:szCs w:val="24"/>
        </w:rPr>
        <w:t xml:space="preserve">Генеральный план муниципального образования учитывает материалы Схемы территориального планирования Тульской области, утвержденной постановлением Правительства Тульской области </w:t>
      </w:r>
      <w:r w:rsidR="00055848" w:rsidRPr="00BD590A">
        <w:rPr>
          <w:rFonts w:ascii="Times New Roman" w:hAnsi="Times New Roman"/>
          <w:sz w:val="24"/>
          <w:szCs w:val="24"/>
        </w:rPr>
        <w:t xml:space="preserve">№ 126 </w:t>
      </w:r>
      <w:r w:rsidRPr="00BD590A">
        <w:rPr>
          <w:rFonts w:ascii="Times New Roman" w:hAnsi="Times New Roman"/>
          <w:sz w:val="24"/>
          <w:szCs w:val="24"/>
        </w:rPr>
        <w:t xml:space="preserve">от 04.04.2012 и Генерального плана муниципального образования </w:t>
      </w:r>
      <w:r w:rsidR="001C1FC4" w:rsidRPr="00BD590A">
        <w:rPr>
          <w:rFonts w:ascii="Times New Roman" w:hAnsi="Times New Roman"/>
          <w:sz w:val="24"/>
          <w:szCs w:val="24"/>
        </w:rPr>
        <w:t>р.п. Первомайский</w:t>
      </w:r>
      <w:r w:rsidRPr="00BD590A">
        <w:rPr>
          <w:rFonts w:ascii="Times New Roman" w:hAnsi="Times New Roman"/>
          <w:sz w:val="24"/>
          <w:szCs w:val="24"/>
        </w:rPr>
        <w:t xml:space="preserve">, принятого </w:t>
      </w:r>
      <w:r w:rsidR="001C1FC4" w:rsidRPr="00BD590A">
        <w:rPr>
          <w:rFonts w:ascii="Times New Roman" w:hAnsi="Times New Roman"/>
          <w:sz w:val="24"/>
          <w:szCs w:val="24"/>
        </w:rPr>
        <w:t xml:space="preserve">Решением Собрания депутатов МО р.п. Первомайский </w:t>
      </w:r>
      <w:r w:rsidR="00055848" w:rsidRPr="00BD590A">
        <w:rPr>
          <w:rFonts w:ascii="Times New Roman" w:hAnsi="Times New Roman"/>
          <w:sz w:val="24"/>
          <w:szCs w:val="24"/>
        </w:rPr>
        <w:t>№ 20-73</w:t>
      </w:r>
      <w:r w:rsidRPr="00BD590A">
        <w:rPr>
          <w:rFonts w:ascii="Times New Roman" w:hAnsi="Times New Roman"/>
          <w:sz w:val="24"/>
          <w:szCs w:val="24"/>
        </w:rPr>
        <w:t xml:space="preserve"> от </w:t>
      </w:r>
      <w:r w:rsidR="001C1FC4" w:rsidRPr="00BD590A">
        <w:rPr>
          <w:rFonts w:ascii="Times New Roman" w:hAnsi="Times New Roman"/>
          <w:sz w:val="24"/>
          <w:szCs w:val="24"/>
        </w:rPr>
        <w:t>17.07.2020</w:t>
      </w:r>
      <w:r w:rsidRPr="00BD590A">
        <w:rPr>
          <w:rFonts w:ascii="Times New Roman" w:hAnsi="Times New Roman"/>
          <w:sz w:val="24"/>
          <w:szCs w:val="24"/>
        </w:rPr>
        <w:t>.</w:t>
      </w:r>
    </w:p>
    <w:p w:rsidR="00FD7C7B" w:rsidRPr="00BD590A" w:rsidRDefault="00FD7C7B" w:rsidP="00FD7C7B">
      <w:pPr>
        <w:pStyle w:val="af6"/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BD590A">
        <w:rPr>
          <w:rFonts w:ascii="Times New Roman" w:hAnsi="Times New Roman"/>
          <w:sz w:val="24"/>
          <w:szCs w:val="24"/>
        </w:rPr>
        <w:t>Генеральный план и Правила землепользования и застройки муниципального образования выполнены на единой концептуальной и технологической основе с применением компьютерной геоинформационной системы (ГИС) – программный комплекс «Панорама».</w:t>
      </w:r>
    </w:p>
    <w:p w:rsidR="00235A1C" w:rsidRPr="00BD590A" w:rsidRDefault="00235A1C" w:rsidP="00235A1C">
      <w:pPr>
        <w:spacing w:after="120" w:line="259" w:lineRule="auto"/>
        <w:ind w:left="541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35A1C" w:rsidRPr="00BD590A" w:rsidRDefault="00235A1C">
      <w:pPr>
        <w:spacing w:after="0" w:line="259" w:lineRule="auto"/>
        <w:ind w:left="541" w:right="0" w:firstLine="0"/>
        <w:jc w:val="left"/>
        <w:rPr>
          <w:rFonts w:ascii="Times New Roman" w:hAnsi="Times New Roman" w:cs="Times New Roman"/>
          <w:sz w:val="24"/>
        </w:rPr>
        <w:sectPr w:rsidR="00235A1C" w:rsidRPr="00BD590A" w:rsidSect="007866BD">
          <w:pgSz w:w="11906" w:h="16838"/>
          <w:pgMar w:top="1134" w:right="709" w:bottom="1134" w:left="1418" w:header="720" w:footer="51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299"/>
        </w:sectPr>
      </w:pPr>
    </w:p>
    <w:p w:rsidR="001C1FC4" w:rsidRPr="00BD590A" w:rsidRDefault="00AC0A44" w:rsidP="007B6B35">
      <w:pPr>
        <w:pStyle w:val="1"/>
        <w:numPr>
          <w:ilvl w:val="0"/>
          <w:numId w:val="0"/>
        </w:numPr>
        <w:spacing w:before="240"/>
        <w:ind w:left="548"/>
        <w:jc w:val="center"/>
        <w:rPr>
          <w:rFonts w:ascii="Cambria" w:eastAsia="Times New Roman" w:hAnsi="Cambria" w:cs="Courier New"/>
          <w:bCs/>
          <w:color w:val="auto"/>
          <w:sz w:val="28"/>
          <w:szCs w:val="24"/>
          <w:lang w:eastAsia="x-none"/>
        </w:rPr>
      </w:pPr>
      <w:bookmarkStart w:id="3" w:name="_Toc58835542"/>
      <w:bookmarkStart w:id="4" w:name="_Toc72399727"/>
      <w:r w:rsidRPr="00BD590A">
        <w:rPr>
          <w:rFonts w:ascii="Cambria" w:eastAsia="Times New Roman" w:hAnsi="Cambria" w:cs="Courier New"/>
          <w:bCs/>
          <w:color w:val="auto"/>
          <w:sz w:val="28"/>
          <w:szCs w:val="24"/>
          <w:lang w:eastAsia="x-none"/>
        </w:rPr>
        <w:t>2</w:t>
      </w:r>
      <w:r w:rsidR="001C1FC4" w:rsidRPr="00BD590A">
        <w:rPr>
          <w:rFonts w:ascii="Cambria" w:eastAsia="Times New Roman" w:hAnsi="Cambria" w:cs="Courier New"/>
          <w:bCs/>
          <w:color w:val="auto"/>
          <w:sz w:val="28"/>
          <w:szCs w:val="24"/>
          <w:lang w:eastAsia="x-none"/>
        </w:rPr>
        <w:t>. Функциональное зонирование территории</w:t>
      </w:r>
      <w:bookmarkEnd w:id="3"/>
      <w:bookmarkEnd w:id="4"/>
    </w:p>
    <w:p w:rsidR="001C1FC4" w:rsidRPr="00BD590A" w:rsidRDefault="001C1FC4" w:rsidP="001C1FC4">
      <w:pPr>
        <w:spacing w:after="0" w:line="240" w:lineRule="auto"/>
        <w:ind w:right="0" w:firstLine="567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E6CE2" w:rsidRPr="00BD590A" w:rsidRDefault="00BE6CE2" w:rsidP="00055848">
      <w:pPr>
        <w:spacing w:after="120" w:line="240" w:lineRule="auto"/>
        <w:ind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Согласно пункту 5 стат</w:t>
      </w:r>
      <w:r w:rsidR="006B011D"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ьи</w:t>
      </w: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 Градостроительного кодекса Российской Федерации, </w:t>
      </w:r>
      <w:r w:rsidR="006B011D"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функциональные зоны </w:t>
      </w:r>
      <w:r w:rsidR="00803BE1"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="006B011D"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это</w:t>
      </w: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зоны, для которых документами территориального планирования определены границы и функциональное назначение. Утверждение в документах территориального планирования границ функциональных зон не влечет за собой изменение правового режима земель, находящихся в границах указанных зон.</w:t>
      </w:r>
    </w:p>
    <w:p w:rsidR="00BE6CE2" w:rsidRPr="00BD590A" w:rsidRDefault="00BE6CE2" w:rsidP="00055848">
      <w:pPr>
        <w:spacing w:before="120" w:after="120" w:line="240" w:lineRule="auto"/>
        <w:ind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Функциональное зонирование является одним из основных инструментов регулирования градостроительной деятельности. Зонирование ставит рамочные условия использования территории населенных пунктов, обязательные для всех участников градостроительной деятельности, в части функциональной принадлежности, плотности и характера застройки, ландшафтной организации территории.</w:t>
      </w:r>
    </w:p>
    <w:p w:rsidR="00BE6CE2" w:rsidRPr="00BD590A" w:rsidRDefault="00BE6CE2" w:rsidP="00055848">
      <w:pPr>
        <w:spacing w:before="120" w:after="120" w:line="240" w:lineRule="auto"/>
        <w:ind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Разработанное в Генеральном плане муниципального образования функциональное зонирование базируется на выводах комплексного градостроительного анализа, учитывает историко-культурную и планировочную специфику городского округа, сложившиеся особенности использования земель, требования охраны объектов природного и культурного наследия. При установлении территориальных зон учтены положения Градостроительного и Земельного кодексов Российской Федерации, требования специальных нормативов и правил, касающиеся зон с нормируемым режимом градостроительной деятельности.</w:t>
      </w:r>
    </w:p>
    <w:p w:rsidR="00BE6CE2" w:rsidRPr="00BD590A" w:rsidRDefault="00BE6CE2" w:rsidP="00BE6CE2">
      <w:pPr>
        <w:spacing w:before="120" w:after="120" w:line="240" w:lineRule="auto"/>
        <w:ind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При разработке зонирования проводился принцип экологического приоритета принимаемых решений:</w:t>
      </w:r>
    </w:p>
    <w:p w:rsidR="00BE6CE2" w:rsidRPr="00BD590A" w:rsidRDefault="00BE6CE2" w:rsidP="00BE6CE2">
      <w:pPr>
        <w:numPr>
          <w:ilvl w:val="0"/>
          <w:numId w:val="56"/>
        </w:numPr>
        <w:spacing w:before="120" w:after="120" w:line="240" w:lineRule="auto"/>
        <w:ind w:left="0" w:right="0" w:firstLine="414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Размещение нового жилищного строительства и объектов социальной инфраструктуры на экологически безопасных территориях, вне санитарно-защитных зон и других планировочных ограничений;</w:t>
      </w:r>
    </w:p>
    <w:p w:rsidR="00BE6CE2" w:rsidRPr="00BD590A" w:rsidRDefault="00BE6CE2" w:rsidP="00BE6CE2">
      <w:pPr>
        <w:numPr>
          <w:ilvl w:val="0"/>
          <w:numId w:val="56"/>
        </w:numPr>
        <w:spacing w:before="120" w:after="120" w:line="240" w:lineRule="auto"/>
        <w:ind w:left="0" w:right="0" w:firstLine="414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Развитие системы зеленых насаждений и рекреационных территорий;</w:t>
      </w:r>
    </w:p>
    <w:p w:rsidR="00BE6CE2" w:rsidRPr="00BD590A" w:rsidRDefault="00BE6CE2" w:rsidP="00BE6CE2">
      <w:pPr>
        <w:numPr>
          <w:ilvl w:val="0"/>
          <w:numId w:val="56"/>
        </w:numPr>
        <w:spacing w:before="120" w:after="120" w:line="240" w:lineRule="auto"/>
        <w:ind w:left="0" w:right="0" w:firstLine="414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Разработка мероприятий по снижению негативного экологического воздействия источников загрязнения окружающей среды.</w:t>
      </w:r>
    </w:p>
    <w:p w:rsidR="00BE6CE2" w:rsidRPr="00BD590A" w:rsidRDefault="00BE6CE2" w:rsidP="006B011D">
      <w:pPr>
        <w:spacing w:before="120" w:after="120" w:line="240" w:lineRule="auto"/>
        <w:ind w:right="0" w:firstLine="720"/>
        <w:rPr>
          <w:rFonts w:ascii="Times New Roman" w:eastAsia="Times New Roman" w:hAnsi="Times New Roman" w:cs="Times New Roman"/>
          <w:b/>
          <w:snapToGrid w:val="0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b/>
          <w:bCs/>
          <w:snapToGrid w:val="0"/>
          <w:color w:val="auto"/>
          <w:sz w:val="24"/>
          <w:szCs w:val="24"/>
        </w:rPr>
        <w:t xml:space="preserve">Проектное функциональное зонирование территории </w:t>
      </w:r>
      <w:r w:rsidRPr="00BD590A">
        <w:rPr>
          <w:rFonts w:ascii="Times New Roman" w:eastAsia="Times New Roman" w:hAnsi="Times New Roman" w:cs="Times New Roman"/>
          <w:b/>
          <w:snapToGrid w:val="0"/>
          <w:color w:val="auto"/>
          <w:sz w:val="24"/>
          <w:szCs w:val="24"/>
        </w:rPr>
        <w:t xml:space="preserve">муниципального образования </w:t>
      </w:r>
      <w:r w:rsidR="00845367" w:rsidRPr="00BD590A">
        <w:rPr>
          <w:rFonts w:ascii="Times New Roman" w:eastAsia="Times New Roman" w:hAnsi="Times New Roman" w:cs="Times New Roman"/>
          <w:b/>
          <w:snapToGrid w:val="0"/>
          <w:color w:val="auto"/>
          <w:sz w:val="24"/>
          <w:szCs w:val="24"/>
        </w:rPr>
        <w:t>рабочий поселок Первомайский</w:t>
      </w:r>
      <w:r w:rsidRPr="00BD590A">
        <w:rPr>
          <w:rFonts w:ascii="Times New Roman" w:eastAsia="Times New Roman" w:hAnsi="Times New Roman" w:cs="Times New Roman"/>
          <w:b/>
          <w:snapToGrid w:val="0"/>
          <w:color w:val="auto"/>
          <w:sz w:val="24"/>
          <w:szCs w:val="24"/>
        </w:rPr>
        <w:t xml:space="preserve"> предусматривает:</w:t>
      </w:r>
    </w:p>
    <w:p w:rsidR="00BE6CE2" w:rsidRPr="00BD590A" w:rsidRDefault="00BD590A" w:rsidP="006B011D">
      <w:pPr>
        <w:numPr>
          <w:ilvl w:val="0"/>
          <w:numId w:val="56"/>
        </w:numPr>
        <w:spacing w:before="120" w:after="120" w:line="240" w:lineRule="auto"/>
        <w:ind w:left="0" w:right="0" w:firstLine="41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Преемственность функционального</w:t>
      </w:r>
      <w:r w:rsidR="00BE6CE2"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назначения зон по отношению к сложившемуся использованию территории, если это не противоречит нормативным требованиям экологической безопасности, эффективному и рациональному использованию территорий населенных пунктов; </w:t>
      </w:r>
    </w:p>
    <w:p w:rsidR="00BE6CE2" w:rsidRPr="00BD590A" w:rsidRDefault="00BE6CE2" w:rsidP="006B011D">
      <w:pPr>
        <w:numPr>
          <w:ilvl w:val="0"/>
          <w:numId w:val="56"/>
        </w:numPr>
        <w:spacing w:before="120" w:after="120" w:line="240" w:lineRule="auto"/>
        <w:ind w:left="0" w:right="0" w:firstLine="41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Развитие общественно-деловых и рекреационных зон;</w:t>
      </w:r>
    </w:p>
    <w:p w:rsidR="00BE6CE2" w:rsidRPr="00BD590A" w:rsidRDefault="00BE6CE2" w:rsidP="006B011D">
      <w:pPr>
        <w:numPr>
          <w:ilvl w:val="0"/>
          <w:numId w:val="56"/>
        </w:numPr>
        <w:spacing w:before="120" w:after="120" w:line="240" w:lineRule="auto"/>
        <w:ind w:left="0" w:right="0" w:firstLine="41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Резервирование территорий для перспективного градостроительного развития населенных пунктов;</w:t>
      </w:r>
    </w:p>
    <w:p w:rsidR="00BE6CE2" w:rsidRPr="00BD590A" w:rsidRDefault="00BE6CE2" w:rsidP="006B011D">
      <w:pPr>
        <w:numPr>
          <w:ilvl w:val="0"/>
          <w:numId w:val="56"/>
        </w:numPr>
        <w:spacing w:before="120" w:after="120" w:line="240" w:lineRule="auto"/>
        <w:ind w:left="0" w:right="0" w:firstLine="41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Проведение ряда изменений в зонировании территории населенных пунктов: увеличение в балансе территории населенных пунктов площади многофункциональных зон – общественно-жилых, общественно-деловых, производственно-деловых и пр.</w:t>
      </w:r>
    </w:p>
    <w:p w:rsidR="00BE6CE2" w:rsidRPr="00BD590A" w:rsidRDefault="00BE6CE2" w:rsidP="006B011D">
      <w:pPr>
        <w:spacing w:before="120" w:after="120" w:line="240" w:lineRule="auto"/>
        <w:ind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Для государственных и муниципальных нужд Генеральным планом предусматривается резервирование территорий для:</w:t>
      </w:r>
    </w:p>
    <w:p w:rsidR="00BE6CE2" w:rsidRPr="00BD590A" w:rsidRDefault="00BE6CE2" w:rsidP="006B011D">
      <w:pPr>
        <w:numPr>
          <w:ilvl w:val="0"/>
          <w:numId w:val="56"/>
        </w:numPr>
        <w:spacing w:before="120" w:after="120" w:line="240" w:lineRule="auto"/>
        <w:ind w:left="709" w:right="0" w:hanging="28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Развития улично-дорожной сети и размещения крупных объектов транспортной инфраструктуры;</w:t>
      </w:r>
    </w:p>
    <w:p w:rsidR="00BE6CE2" w:rsidRPr="00BD590A" w:rsidRDefault="00BE6CE2" w:rsidP="006B011D">
      <w:pPr>
        <w:numPr>
          <w:ilvl w:val="0"/>
          <w:numId w:val="56"/>
        </w:numPr>
        <w:spacing w:before="120" w:after="120" w:line="240" w:lineRule="auto"/>
        <w:ind w:left="709" w:right="0" w:hanging="28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Объектов инженерной инфраструктуры;</w:t>
      </w:r>
    </w:p>
    <w:p w:rsidR="00BE6CE2" w:rsidRPr="00BD590A" w:rsidRDefault="00BE6CE2" w:rsidP="006B011D">
      <w:pPr>
        <w:numPr>
          <w:ilvl w:val="0"/>
          <w:numId w:val="56"/>
        </w:numPr>
        <w:spacing w:before="120" w:after="120" w:line="240" w:lineRule="auto"/>
        <w:ind w:left="709" w:right="0" w:hanging="28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Нужд ГО и ЧС;</w:t>
      </w:r>
    </w:p>
    <w:p w:rsidR="00BE6CE2" w:rsidRPr="00BD590A" w:rsidRDefault="00BE6CE2" w:rsidP="006B011D">
      <w:pPr>
        <w:numPr>
          <w:ilvl w:val="0"/>
          <w:numId w:val="56"/>
        </w:numPr>
        <w:spacing w:before="120" w:after="120" w:line="240" w:lineRule="auto"/>
        <w:ind w:left="709" w:right="0" w:hanging="28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Жилищного строительства;</w:t>
      </w:r>
    </w:p>
    <w:p w:rsidR="00BE6CE2" w:rsidRPr="00BD590A" w:rsidRDefault="00BE6CE2" w:rsidP="006B011D">
      <w:pPr>
        <w:numPr>
          <w:ilvl w:val="0"/>
          <w:numId w:val="56"/>
        </w:numPr>
        <w:spacing w:before="120" w:after="120" w:line="240" w:lineRule="auto"/>
        <w:ind w:left="709" w:right="0" w:hanging="28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Зеленых насаждений общего пользования.</w:t>
      </w:r>
    </w:p>
    <w:p w:rsidR="00BE6CE2" w:rsidRPr="00BD590A" w:rsidRDefault="00BE6CE2" w:rsidP="006B011D">
      <w:pPr>
        <w:spacing w:before="120" w:after="120" w:line="240" w:lineRule="auto"/>
        <w:ind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К основным функциональным зонам, выделенным в Генеральном плане</w:t>
      </w:r>
      <w:r w:rsidR="0008381F"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относятся:</w:t>
      </w:r>
    </w:p>
    <w:p w:rsidR="00BE6CE2" w:rsidRPr="00BD590A" w:rsidRDefault="00BE6CE2" w:rsidP="006B011D">
      <w:pPr>
        <w:widowControl w:val="0"/>
        <w:numPr>
          <w:ilvl w:val="0"/>
          <w:numId w:val="55"/>
        </w:numPr>
        <w:tabs>
          <w:tab w:val="num" w:pos="1080"/>
        </w:tabs>
        <w:spacing w:before="120" w:after="120" w:line="240" w:lineRule="auto"/>
        <w:ind w:left="0" w:right="0"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b/>
          <w:snapToGrid w:val="0"/>
          <w:color w:val="auto"/>
          <w:sz w:val="24"/>
          <w:szCs w:val="24"/>
        </w:rPr>
        <w:t>Жилые зоны</w:t>
      </w:r>
      <w:r w:rsidRPr="00BD590A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</w:rPr>
        <w:t xml:space="preserve"> – различных строительных типов в соответствии с этажностью и </w:t>
      </w: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плотностью застройки: зоны застройки многоэтажными жилыми домами; зоны застройки среднеэтажными жилыми домами; зоны застройки индивидуальными жилыми домами с участками; зоны садово-дачных участков;</w:t>
      </w:r>
    </w:p>
    <w:p w:rsidR="00BE6CE2" w:rsidRPr="00BD590A" w:rsidRDefault="00BE6CE2" w:rsidP="006B011D">
      <w:pPr>
        <w:widowControl w:val="0"/>
        <w:numPr>
          <w:ilvl w:val="0"/>
          <w:numId w:val="55"/>
        </w:numPr>
        <w:tabs>
          <w:tab w:val="num" w:pos="1080"/>
        </w:tabs>
        <w:spacing w:before="120" w:after="120" w:line="240" w:lineRule="auto"/>
        <w:ind w:left="0" w:right="0" w:firstLine="720"/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b/>
          <w:snapToGrid w:val="0"/>
          <w:color w:val="auto"/>
          <w:sz w:val="24"/>
          <w:szCs w:val="24"/>
        </w:rPr>
        <w:t>Общественно-деловые зоны</w:t>
      </w:r>
      <w:r w:rsidRPr="00BD590A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</w:rPr>
        <w:t xml:space="preserve"> – учреждения здравоохранения и социальной защиты; учреждения высшего и среднего профессионального образования; прочие общественно-деловые зоны (административные, деловые, культурно-зрелищные, торговые и др. объекты);</w:t>
      </w:r>
    </w:p>
    <w:p w:rsidR="00BE6CE2" w:rsidRPr="00BD590A" w:rsidRDefault="00BE6CE2" w:rsidP="00BE6CE2">
      <w:pPr>
        <w:widowControl w:val="0"/>
        <w:numPr>
          <w:ilvl w:val="0"/>
          <w:numId w:val="55"/>
        </w:numPr>
        <w:tabs>
          <w:tab w:val="num" w:pos="1080"/>
        </w:tabs>
        <w:spacing w:before="120" w:after="120" w:line="240" w:lineRule="auto"/>
        <w:ind w:left="0" w:right="0" w:firstLine="720"/>
        <w:jc w:val="left"/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b/>
          <w:snapToGrid w:val="0"/>
          <w:color w:val="auto"/>
          <w:sz w:val="24"/>
          <w:szCs w:val="24"/>
        </w:rPr>
        <w:t xml:space="preserve">Производственные зоны, зоны инженерной и транспортной инфраструктур </w:t>
      </w:r>
      <w:r w:rsidRPr="00BD590A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</w:rPr>
        <w:t>– зоны производственно-коммунальных объектов;</w:t>
      </w:r>
    </w:p>
    <w:p w:rsidR="00BE6CE2" w:rsidRPr="00BD590A" w:rsidRDefault="00BE6CE2" w:rsidP="00BE6CE2">
      <w:pPr>
        <w:widowControl w:val="0"/>
        <w:numPr>
          <w:ilvl w:val="0"/>
          <w:numId w:val="55"/>
        </w:numPr>
        <w:tabs>
          <w:tab w:val="num" w:pos="1080"/>
        </w:tabs>
        <w:spacing w:before="120" w:after="120" w:line="240" w:lineRule="auto"/>
        <w:ind w:left="0" w:right="0" w:firstLine="720"/>
        <w:jc w:val="left"/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b/>
          <w:snapToGrid w:val="0"/>
          <w:color w:val="auto"/>
          <w:sz w:val="24"/>
          <w:szCs w:val="24"/>
        </w:rPr>
        <w:t>Зоны рекреационного назначения</w:t>
      </w:r>
      <w:r w:rsidRPr="00BD590A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</w:rPr>
        <w:t xml:space="preserve"> – городские парки, скверы, бульвары; лесопарковые зоны, городские леса, зоны отдыха; спортивные комплексы и сооружения; зоны рекреационных объектов;</w:t>
      </w:r>
    </w:p>
    <w:p w:rsidR="00BE6CE2" w:rsidRPr="00BD590A" w:rsidRDefault="00BE6CE2" w:rsidP="00BE6CE2">
      <w:pPr>
        <w:widowControl w:val="0"/>
        <w:numPr>
          <w:ilvl w:val="0"/>
          <w:numId w:val="55"/>
        </w:numPr>
        <w:tabs>
          <w:tab w:val="num" w:pos="1080"/>
        </w:tabs>
        <w:spacing w:before="120" w:after="120" w:line="240" w:lineRule="auto"/>
        <w:ind w:left="0" w:right="0" w:firstLine="720"/>
        <w:jc w:val="left"/>
        <w:rPr>
          <w:rFonts w:ascii="Times New Roman" w:eastAsia="Times New Roman" w:hAnsi="Times New Roman" w:cs="Times New Roman"/>
          <w:b/>
          <w:snapToGrid w:val="0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b/>
          <w:snapToGrid w:val="0"/>
          <w:color w:val="auto"/>
          <w:sz w:val="24"/>
          <w:szCs w:val="24"/>
        </w:rPr>
        <w:t>Зоны сельскохозяйственного использования;</w:t>
      </w:r>
    </w:p>
    <w:p w:rsidR="00BE6CE2" w:rsidRPr="00BD590A" w:rsidRDefault="00BE6CE2" w:rsidP="00BE6CE2">
      <w:pPr>
        <w:widowControl w:val="0"/>
        <w:numPr>
          <w:ilvl w:val="0"/>
          <w:numId w:val="55"/>
        </w:numPr>
        <w:tabs>
          <w:tab w:val="num" w:pos="1080"/>
        </w:tabs>
        <w:spacing w:before="120" w:after="120" w:line="240" w:lineRule="auto"/>
        <w:ind w:left="0" w:right="0" w:firstLine="720"/>
        <w:jc w:val="left"/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b/>
          <w:snapToGrid w:val="0"/>
          <w:color w:val="auto"/>
          <w:sz w:val="24"/>
          <w:szCs w:val="24"/>
        </w:rPr>
        <w:t xml:space="preserve">Зоны </w:t>
      </w:r>
      <w:r w:rsidR="00F10CBD" w:rsidRPr="00F10CBD">
        <w:rPr>
          <w:rFonts w:ascii="Times New Roman" w:eastAsia="Times New Roman" w:hAnsi="Times New Roman" w:cs="Times New Roman"/>
          <w:b/>
          <w:snapToGrid w:val="0"/>
          <w:color w:val="auto"/>
          <w:sz w:val="24"/>
          <w:szCs w:val="24"/>
        </w:rPr>
        <w:t>лесов</w:t>
      </w:r>
    </w:p>
    <w:p w:rsidR="001C1FC4" w:rsidRPr="00BD590A" w:rsidRDefault="001C1FC4" w:rsidP="001C1FC4">
      <w:pPr>
        <w:spacing w:after="120" w:line="240" w:lineRule="auto"/>
        <w:ind w:right="0" w:firstLine="709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:rsidR="00E4071D" w:rsidRPr="00BD590A" w:rsidRDefault="00E4071D">
      <w:pPr>
        <w:spacing w:after="160" w:line="259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0"/>
        </w:rPr>
        <w:br w:type="page"/>
      </w:r>
    </w:p>
    <w:p w:rsidR="007B6B35" w:rsidRPr="00BD590A" w:rsidRDefault="007B6B35" w:rsidP="007B6B35">
      <w:pPr>
        <w:keepNext/>
        <w:spacing w:before="240" w:after="60" w:line="360" w:lineRule="auto"/>
        <w:ind w:righ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5" w:name="_Toc56079853"/>
      <w:bookmarkStart w:id="6" w:name="_Toc72399728"/>
      <w:r w:rsidRPr="00BD590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2.1. Наименование и состав функциональных зон</w:t>
      </w:r>
      <w:bookmarkEnd w:id="5"/>
      <w:bookmarkEnd w:id="6"/>
    </w:p>
    <w:p w:rsidR="007B6B35" w:rsidRPr="00BD590A" w:rsidRDefault="007B6B35" w:rsidP="007B6B35">
      <w:pPr>
        <w:spacing w:after="120" w:line="240" w:lineRule="auto"/>
        <w:ind w:right="0" w:firstLine="567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8"/>
        </w:rPr>
        <w:t>Генеральным планом муниципального образования определены следующие зоны:</w:t>
      </w:r>
    </w:p>
    <w:tbl>
      <w:tblPr>
        <w:tblW w:w="51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7"/>
        <w:gridCol w:w="4598"/>
        <w:gridCol w:w="1964"/>
        <w:gridCol w:w="1962"/>
      </w:tblGrid>
      <w:tr w:rsidR="001C1FC4" w:rsidRPr="00BD590A" w:rsidTr="0008381F">
        <w:trPr>
          <w:trHeight w:val="567"/>
          <w:jc w:val="center"/>
        </w:trPr>
        <w:tc>
          <w:tcPr>
            <w:tcW w:w="838" w:type="pct"/>
            <w:shd w:val="clear" w:color="auto" w:fill="auto"/>
            <w:vAlign w:val="center"/>
          </w:tcPr>
          <w:p w:rsidR="001C1FC4" w:rsidRPr="00BD590A" w:rsidRDefault="001C1FC4" w:rsidP="001C1FC4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1C1FC4" w:rsidRPr="00BD590A" w:rsidRDefault="001C1FC4" w:rsidP="001C1FC4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Функциональные зоны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1C1FC4" w:rsidRPr="00BD590A" w:rsidRDefault="001C1FC4" w:rsidP="00F10CBD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Площадь, </w:t>
            </w:r>
            <w:r w:rsidR="00F10C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га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C1FC4" w:rsidRPr="00BD590A" w:rsidRDefault="001C1FC4" w:rsidP="00BE6CE2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Условное обозначение</w:t>
            </w:r>
          </w:p>
        </w:tc>
      </w:tr>
      <w:tr w:rsidR="001C1FC4" w:rsidRPr="00BD590A" w:rsidTr="0008381F">
        <w:trPr>
          <w:trHeight w:val="1020"/>
          <w:jc w:val="center"/>
        </w:trPr>
        <w:tc>
          <w:tcPr>
            <w:tcW w:w="838" w:type="pct"/>
            <w:shd w:val="clear" w:color="auto" w:fill="auto"/>
            <w:vAlign w:val="center"/>
          </w:tcPr>
          <w:p w:rsidR="001C1FC4" w:rsidRPr="00BD590A" w:rsidRDefault="001C1FC4" w:rsidP="001C1FC4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701010100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1C1FC4" w:rsidRPr="00BD590A" w:rsidRDefault="001C1FC4" w:rsidP="001C1FC4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Жилые зоны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1C1FC4" w:rsidRPr="00BD590A" w:rsidRDefault="00F10CBD" w:rsidP="00CC0070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4,21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C1FC4" w:rsidRPr="00BD590A" w:rsidRDefault="001C1FC4" w:rsidP="00BE6CE2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607BC6" wp14:editId="17792D94">
                      <wp:simplePos x="0" y="0"/>
                      <wp:positionH relativeFrom="column">
                        <wp:posOffset>7401560</wp:posOffset>
                      </wp:positionH>
                      <wp:positionV relativeFrom="paragraph">
                        <wp:posOffset>2061210</wp:posOffset>
                      </wp:positionV>
                      <wp:extent cx="444500" cy="228600"/>
                      <wp:effectExtent l="19050" t="19050" r="12700" b="19050"/>
                      <wp:wrapNone/>
                      <wp:docPr id="410" name="Прямоугольник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74001"/>
                                </a:srgbClr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3612C49C" id="Прямоугольник 410" o:spid="_x0000_s1026" style="position:absolute;margin-left:582.8pt;margin-top:162.3pt;width: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" fillcolor="red" strokeweight="2.5pt">
                      <v:fill opacity="48573f"/>
                    </v:rect>
                  </w:pict>
                </mc:Fallback>
              </mc:AlternateContent>
            </w:r>
            <w:r w:rsidRPr="00BD590A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 wp14:anchorId="1ED647A8" wp14:editId="1D87B70C">
                  <wp:extent cx="812800" cy="546100"/>
                  <wp:effectExtent l="0" t="0" r="6350" b="6350"/>
                  <wp:docPr id="80" name="Рисунок 80" descr="D:\НАДЕЖДА\Надина работа\Воскресенское сохранить\Значки функц зон\жилая_код 701010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D:\НАДЕЖДА\Надина работа\Воскресенское сохранить\Значки функц зон\жилая_код 701010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FC4" w:rsidRPr="00BD590A" w:rsidTr="0008381F">
        <w:trPr>
          <w:trHeight w:val="1020"/>
          <w:jc w:val="center"/>
        </w:trPr>
        <w:tc>
          <w:tcPr>
            <w:tcW w:w="838" w:type="pct"/>
            <w:shd w:val="clear" w:color="auto" w:fill="auto"/>
            <w:vAlign w:val="center"/>
          </w:tcPr>
          <w:p w:rsidR="001C1FC4" w:rsidRPr="00BD590A" w:rsidRDefault="001C1FC4" w:rsidP="001C1FC4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701010300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1C1FC4" w:rsidRPr="00BD590A" w:rsidRDefault="001C1FC4" w:rsidP="001C1FC4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7" w:name="_Ref263950257"/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Общественно-деловые зон</w:t>
            </w:r>
            <w:bookmarkEnd w:id="7"/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ы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1C1FC4" w:rsidRPr="00BD590A" w:rsidRDefault="00F10CBD" w:rsidP="00CC0070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0,41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C1FC4" w:rsidRPr="00BD590A" w:rsidRDefault="001C1FC4" w:rsidP="00BE6CE2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 wp14:anchorId="7A8617FB" wp14:editId="0552E31C">
                  <wp:extent cx="812800" cy="546100"/>
                  <wp:effectExtent l="0" t="0" r="6350" b="6350"/>
                  <wp:docPr id="78" name="Рисунок 78" descr="D:\НАДЕЖДА\Надина работа\Воскресенское сохранить\Значки функц зон\общ-деловые_код 701010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D:\НАДЕЖДА\Надина работа\Воскресенское сохранить\Значки функц зон\общ-деловые_код 701010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FC4" w:rsidRPr="00BD590A" w:rsidTr="0008381F">
        <w:trPr>
          <w:trHeight w:val="1020"/>
          <w:jc w:val="center"/>
        </w:trPr>
        <w:tc>
          <w:tcPr>
            <w:tcW w:w="838" w:type="pct"/>
            <w:shd w:val="clear" w:color="auto" w:fill="auto"/>
            <w:vAlign w:val="center"/>
          </w:tcPr>
          <w:p w:rsidR="001C1FC4" w:rsidRPr="00BD590A" w:rsidRDefault="001C1FC4" w:rsidP="001C1FC4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701010400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1C1FC4" w:rsidRPr="00BD590A" w:rsidRDefault="001C1FC4" w:rsidP="001C1FC4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8" w:name="_Ref263950667"/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Производственные зоны</w:t>
            </w:r>
            <w:bookmarkEnd w:id="8"/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зоны инженерной инфраструктуры и  зоны транспортной инфраструктуры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1C1FC4" w:rsidRPr="00BD590A" w:rsidRDefault="00CC0070" w:rsidP="00CC0070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10,8</w:t>
            </w:r>
            <w:r w:rsidR="00F10CBD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9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C1FC4" w:rsidRPr="00BD590A" w:rsidRDefault="001C1FC4" w:rsidP="00BE6CE2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 wp14:anchorId="57DF6470" wp14:editId="301D1087">
                  <wp:extent cx="812800" cy="546100"/>
                  <wp:effectExtent l="0" t="0" r="6350" b="6350"/>
                  <wp:docPr id="76" name="Рисунок 76" descr="D:\НАДЕЖДА\Надина работа\Воскресенское сохранить\Значки функц зон\произв_код 701010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D:\НАДЕЖДА\Надина работа\Воскресенское сохранить\Значки функц зон\произв_код 701010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FC4" w:rsidRPr="00BD590A" w:rsidTr="0008381F">
        <w:trPr>
          <w:trHeight w:val="1020"/>
          <w:jc w:val="center"/>
        </w:trPr>
        <w:tc>
          <w:tcPr>
            <w:tcW w:w="838" w:type="pct"/>
            <w:shd w:val="clear" w:color="auto" w:fill="auto"/>
            <w:vAlign w:val="center"/>
          </w:tcPr>
          <w:p w:rsidR="001C1FC4" w:rsidRPr="00BD590A" w:rsidRDefault="001C1FC4" w:rsidP="001C1FC4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701010600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1C1FC4" w:rsidRPr="00BD590A" w:rsidRDefault="001C1FC4" w:rsidP="001C1FC4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Рекреационные зоны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1C1FC4" w:rsidRPr="00BD590A" w:rsidRDefault="00F10CBD" w:rsidP="00CC0070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0,69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C1FC4" w:rsidRPr="00BD590A" w:rsidRDefault="001C1FC4" w:rsidP="00BE6CE2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 wp14:anchorId="660FDDD6" wp14:editId="09BE4FEF">
                  <wp:extent cx="812800" cy="546100"/>
                  <wp:effectExtent l="0" t="0" r="6350" b="6350"/>
                  <wp:docPr id="74" name="Рисунок 74" descr="D:\НАДЕЖДА\Надина работа\Воскресенское сохранить\Значки функц зон\рекреац_код 701010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D:\НАДЕЖДА\Надина работа\Воскресенское сохранить\Значки функц зон\рекреац_код 701010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FC4" w:rsidRPr="00BD590A" w:rsidTr="0008381F">
        <w:trPr>
          <w:trHeight w:val="1020"/>
          <w:jc w:val="center"/>
        </w:trPr>
        <w:tc>
          <w:tcPr>
            <w:tcW w:w="838" w:type="pct"/>
            <w:shd w:val="clear" w:color="auto" w:fill="auto"/>
            <w:vAlign w:val="center"/>
          </w:tcPr>
          <w:p w:rsidR="001C1FC4" w:rsidRPr="00BD590A" w:rsidRDefault="001C1FC4" w:rsidP="001C1FC4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701010500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1C1FC4" w:rsidRPr="00BD590A" w:rsidRDefault="001C1FC4" w:rsidP="001C1FC4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Зоны сельскохозяйственного использования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1C1FC4" w:rsidRPr="00BD590A" w:rsidRDefault="00CC0070" w:rsidP="00CC0070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1,73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C1FC4" w:rsidRPr="00BD590A" w:rsidRDefault="001C1FC4" w:rsidP="00BE6CE2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 wp14:anchorId="650D3A98" wp14:editId="478DD0F4">
                  <wp:extent cx="812800" cy="546100"/>
                  <wp:effectExtent l="0" t="0" r="6350" b="6350"/>
                  <wp:docPr id="72" name="Рисунок 72" descr="D:\НАДЕЖДА\Надина работа\Воскресенское сохранить\Значки функц зон\зона сх_код 701010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D:\НАДЕЖДА\Надина работа\Воскресенское сохранить\Значки функц зон\зона сх_код 701010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CBD" w:rsidRPr="00BD590A" w:rsidTr="0008381F">
        <w:trPr>
          <w:trHeight w:val="1020"/>
          <w:jc w:val="center"/>
        </w:trPr>
        <w:tc>
          <w:tcPr>
            <w:tcW w:w="838" w:type="pct"/>
            <w:shd w:val="clear" w:color="auto" w:fill="auto"/>
            <w:vAlign w:val="center"/>
          </w:tcPr>
          <w:p w:rsidR="00F10CBD" w:rsidRPr="00BD590A" w:rsidRDefault="000F237E" w:rsidP="001C1FC4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23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701010605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F10CBD" w:rsidRPr="00BD590A" w:rsidRDefault="00F10CBD" w:rsidP="001C1FC4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Зоны лесов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F10CBD" w:rsidRDefault="00F10CBD" w:rsidP="00CC0070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7,79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F10CBD" w:rsidRPr="00BD590A" w:rsidRDefault="006553FA" w:rsidP="00BE6CE2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44.25pt">
                  <v:imagedata r:id="rId20" o:title="лес"/>
                </v:shape>
              </w:pict>
            </w:r>
          </w:p>
        </w:tc>
      </w:tr>
    </w:tbl>
    <w:p w:rsidR="001C1FC4" w:rsidRPr="00BD590A" w:rsidRDefault="001C1FC4" w:rsidP="001C1FC4">
      <w:pPr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7B6B35" w:rsidRPr="00BD590A" w:rsidRDefault="007B6B35" w:rsidP="001C1FC4">
      <w:pPr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7B6B35" w:rsidRPr="00BD590A" w:rsidRDefault="007B6B35" w:rsidP="001C1FC4">
      <w:pPr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7B6B35" w:rsidRPr="00BD590A" w:rsidRDefault="007B6B35" w:rsidP="007B6B35">
      <w:pPr>
        <w:pStyle w:val="2"/>
        <w:numPr>
          <w:ilvl w:val="0"/>
          <w:numId w:val="0"/>
        </w:numPr>
        <w:ind w:left="548"/>
        <w:jc w:val="center"/>
        <w:rPr>
          <w:rFonts w:ascii="Cambria" w:eastAsia="Times New Roman" w:hAnsi="Cambria" w:cs="Times New Roman"/>
          <w:bCs/>
          <w:iCs/>
          <w:sz w:val="28"/>
          <w:szCs w:val="28"/>
        </w:rPr>
      </w:pPr>
      <w:bookmarkStart w:id="9" w:name="_Toc72399729"/>
      <w:r w:rsidRPr="00BD590A">
        <w:rPr>
          <w:rFonts w:ascii="Cambria" w:eastAsia="Times New Roman" w:hAnsi="Cambria" w:cs="Times New Roman"/>
          <w:bCs/>
          <w:iCs/>
          <w:sz w:val="28"/>
          <w:szCs w:val="28"/>
        </w:rPr>
        <w:t>2.2. Параметры функциональных зон</w:t>
      </w:r>
      <w:bookmarkEnd w:id="9"/>
    </w:p>
    <w:p w:rsidR="007B6B35" w:rsidRPr="00BD590A" w:rsidRDefault="007B6B35" w:rsidP="001C1FC4">
      <w:pPr>
        <w:autoSpaceDE w:val="0"/>
        <w:autoSpaceDN w:val="0"/>
        <w:adjustRightInd w:val="0"/>
        <w:spacing w:after="120" w:line="240" w:lineRule="auto"/>
        <w:ind w:right="0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C1FC4" w:rsidRPr="00BD590A" w:rsidRDefault="001C1FC4" w:rsidP="001C1FC4">
      <w:pPr>
        <w:autoSpaceDE w:val="0"/>
        <w:autoSpaceDN w:val="0"/>
        <w:adjustRightInd w:val="0"/>
        <w:spacing w:after="120" w:line="240" w:lineRule="auto"/>
        <w:ind w:righ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sz w:val="24"/>
          <w:szCs w:val="24"/>
        </w:rPr>
        <w:t>Основными параметрами функциональных зон на территории муниципального образования приняты показатели</w:t>
      </w:r>
      <w:r w:rsidR="00803BE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590A">
        <w:rPr>
          <w:rFonts w:ascii="Times New Roman" w:eastAsia="Times New Roman" w:hAnsi="Times New Roman" w:cs="Times New Roman"/>
          <w:sz w:val="24"/>
          <w:szCs w:val="24"/>
        </w:rPr>
        <w:t xml:space="preserve"> с учетом установленных в пункте 9.8 Методических рекомендаций по разработке проектов генеральных планов поселений и городских округов, утвержденных приказом Минрегиона России от 26.05.2011 № 244. </w:t>
      </w:r>
    </w:p>
    <w:p w:rsidR="001C1FC4" w:rsidRPr="00BD590A" w:rsidRDefault="001C1FC4" w:rsidP="001C1FC4">
      <w:pPr>
        <w:autoSpaceDE w:val="0"/>
        <w:autoSpaceDN w:val="0"/>
        <w:adjustRightInd w:val="0"/>
        <w:spacing w:after="120" w:line="240" w:lineRule="auto"/>
        <w:ind w:righ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sz w:val="24"/>
          <w:szCs w:val="24"/>
        </w:rPr>
        <w:t xml:space="preserve">Учет установленных в Генеральном плане границ зон планируемого размещения объектов капитального строительства и границ функциональных зон осуществляется в соответствии с законодательством Российской Федерации применительно к составу документации по планировке территории. </w:t>
      </w:r>
    </w:p>
    <w:p w:rsidR="001C1FC4" w:rsidRPr="00BD590A" w:rsidRDefault="001C1FC4" w:rsidP="001C1FC4">
      <w:pPr>
        <w:autoSpaceDE w:val="0"/>
        <w:autoSpaceDN w:val="0"/>
        <w:adjustRightInd w:val="0"/>
        <w:spacing w:after="120" w:line="240" w:lineRule="auto"/>
        <w:ind w:right="0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bCs/>
          <w:sz w:val="24"/>
          <w:szCs w:val="24"/>
        </w:rPr>
        <w:t xml:space="preserve">Границы функциональных зон установлены на карте Генерального плана – "Карта функциональных зон" (Том 1 </w:t>
      </w:r>
      <w:r w:rsidRPr="00BD590A">
        <w:rPr>
          <w:rFonts w:ascii="Times New Roman" w:eastAsia="Times New Roman" w:hAnsi="Times New Roman" w:cs="Times New Roman"/>
          <w:bCs/>
          <w:smallCaps/>
          <w:sz w:val="24"/>
          <w:szCs w:val="24"/>
        </w:rPr>
        <w:t>Л</w:t>
      </w:r>
      <w:r w:rsidRPr="00BD590A">
        <w:rPr>
          <w:rFonts w:ascii="Times New Roman" w:eastAsia="Times New Roman" w:hAnsi="Times New Roman" w:cs="Times New Roman"/>
          <w:bCs/>
          <w:sz w:val="24"/>
          <w:szCs w:val="24"/>
        </w:rPr>
        <w:t>ист 3).</w:t>
      </w:r>
    </w:p>
    <w:p w:rsidR="0020080F" w:rsidRPr="00BD590A" w:rsidRDefault="0020080F">
      <w:pPr>
        <w:ind w:left="9" w:right="1"/>
        <w:rPr>
          <w:rFonts w:ascii="Times New Roman" w:hAnsi="Times New Roman" w:cs="Times New Roman"/>
        </w:rPr>
      </w:pPr>
    </w:p>
    <w:p w:rsidR="00D92C75" w:rsidRPr="00BD590A" w:rsidRDefault="00D92C75">
      <w:pPr>
        <w:spacing w:after="0" w:line="259" w:lineRule="auto"/>
        <w:ind w:left="541" w:right="0" w:firstLine="0"/>
        <w:jc w:val="left"/>
        <w:rPr>
          <w:rFonts w:ascii="Times New Roman" w:hAnsi="Times New Roman" w:cs="Times New Roman"/>
        </w:rPr>
      </w:pPr>
    </w:p>
    <w:p w:rsidR="00C758A6" w:rsidRPr="00BD590A" w:rsidRDefault="00C758A6">
      <w:pPr>
        <w:spacing w:after="160" w:line="259" w:lineRule="auto"/>
        <w:ind w:right="0" w:firstLine="0"/>
        <w:jc w:val="left"/>
        <w:rPr>
          <w:rFonts w:ascii="Times New Roman" w:hAnsi="Times New Roman" w:cs="Times New Roman"/>
          <w:b/>
          <w:sz w:val="28"/>
        </w:rPr>
      </w:pPr>
      <w:r w:rsidRPr="00BD590A">
        <w:rPr>
          <w:rFonts w:ascii="Times New Roman" w:hAnsi="Times New Roman" w:cs="Times New Roman"/>
          <w:sz w:val="28"/>
        </w:rPr>
        <w:br w:type="page"/>
      </w:r>
    </w:p>
    <w:p w:rsidR="009869AA" w:rsidRPr="00BD590A" w:rsidRDefault="009869AA" w:rsidP="000B54C8">
      <w:pPr>
        <w:spacing w:after="0" w:line="240" w:lineRule="auto"/>
        <w:ind w:right="0" w:firstLine="709"/>
        <w:rPr>
          <w:rFonts w:ascii="Times New Roman" w:hAnsi="Times New Roman" w:cs="Times New Roman"/>
        </w:rPr>
        <w:sectPr w:rsidR="009869AA" w:rsidRPr="00BD590A" w:rsidSect="00F63FE3">
          <w:pgSz w:w="11906" w:h="16838"/>
          <w:pgMar w:top="1134" w:right="709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</w:sectPr>
      </w:pPr>
    </w:p>
    <w:p w:rsidR="00BE6CE2" w:rsidRPr="00BD590A" w:rsidRDefault="00AC0A44" w:rsidP="007B6B35">
      <w:pPr>
        <w:keepNext/>
        <w:spacing w:before="240" w:after="0" w:line="240" w:lineRule="auto"/>
        <w:ind w:left="426" w:right="423" w:firstLine="0"/>
        <w:jc w:val="center"/>
        <w:outlineLvl w:val="0"/>
        <w:rPr>
          <w:rFonts w:ascii="Cambria" w:eastAsia="Times New Roman" w:hAnsi="Cambria" w:cs="Times New Roman"/>
          <w:b/>
          <w:bCs/>
          <w:color w:val="auto"/>
          <w:sz w:val="28"/>
          <w:szCs w:val="24"/>
          <w:lang w:eastAsia="x-none"/>
        </w:rPr>
      </w:pPr>
      <w:bookmarkStart w:id="10" w:name="_Toc37777690"/>
      <w:bookmarkStart w:id="11" w:name="_Toc58835543"/>
      <w:bookmarkStart w:id="12" w:name="_Toc72399730"/>
      <w:r w:rsidRPr="00BD590A">
        <w:rPr>
          <w:rFonts w:ascii="Cambria" w:eastAsia="Times New Roman" w:hAnsi="Cambria" w:cs="Times New Roman"/>
          <w:b/>
          <w:bCs/>
          <w:color w:val="auto"/>
          <w:sz w:val="28"/>
          <w:szCs w:val="24"/>
          <w:lang w:eastAsia="x-none"/>
        </w:rPr>
        <w:t>3</w:t>
      </w:r>
      <w:r w:rsidR="00964325" w:rsidRPr="00BD590A">
        <w:rPr>
          <w:rFonts w:ascii="Cambria" w:eastAsia="Times New Roman" w:hAnsi="Cambria" w:cs="Times New Roman"/>
          <w:b/>
          <w:bCs/>
          <w:color w:val="auto"/>
          <w:sz w:val="28"/>
          <w:szCs w:val="24"/>
          <w:lang w:eastAsia="x-none"/>
        </w:rPr>
        <w:t>.</w:t>
      </w:r>
      <w:r w:rsidR="00BE6CE2" w:rsidRPr="00BD590A">
        <w:rPr>
          <w:rFonts w:ascii="Cambria" w:eastAsia="Times New Roman" w:hAnsi="Cambria" w:cs="Times New Roman"/>
          <w:b/>
          <w:bCs/>
          <w:color w:val="auto"/>
          <w:sz w:val="28"/>
          <w:szCs w:val="24"/>
          <w:lang w:eastAsia="x-none"/>
        </w:rPr>
        <w:t xml:space="preserve"> Сведения о планируемых для размещения в функциональных зонах объектах федерального</w:t>
      </w:r>
      <w:r w:rsidR="005202F1">
        <w:rPr>
          <w:rFonts w:ascii="Cambria" w:eastAsia="Times New Roman" w:hAnsi="Cambria" w:cs="Times New Roman"/>
          <w:b/>
          <w:bCs/>
          <w:color w:val="auto"/>
          <w:sz w:val="28"/>
          <w:szCs w:val="24"/>
          <w:lang w:eastAsia="x-none"/>
        </w:rPr>
        <w:t xml:space="preserve"> и</w:t>
      </w:r>
      <w:r w:rsidR="00BE6CE2" w:rsidRPr="00BD590A">
        <w:rPr>
          <w:rFonts w:ascii="Cambria" w:eastAsia="Times New Roman" w:hAnsi="Cambria" w:cs="Times New Roman"/>
          <w:b/>
          <w:bCs/>
          <w:color w:val="auto"/>
          <w:sz w:val="28"/>
          <w:szCs w:val="24"/>
          <w:lang w:eastAsia="x-none"/>
        </w:rPr>
        <w:t xml:space="preserve"> регионального</w:t>
      </w:r>
      <w:r w:rsidR="005202F1">
        <w:rPr>
          <w:rFonts w:ascii="Cambria" w:eastAsia="Times New Roman" w:hAnsi="Cambria" w:cs="Times New Roman"/>
          <w:b/>
          <w:bCs/>
          <w:color w:val="auto"/>
          <w:sz w:val="28"/>
          <w:szCs w:val="24"/>
          <w:lang w:eastAsia="x-none"/>
        </w:rPr>
        <w:t xml:space="preserve"> </w:t>
      </w:r>
      <w:r w:rsidR="00BE6CE2" w:rsidRPr="00BD590A">
        <w:rPr>
          <w:rFonts w:ascii="Cambria" w:eastAsia="Times New Roman" w:hAnsi="Cambria" w:cs="Times New Roman"/>
          <w:b/>
          <w:bCs/>
          <w:color w:val="auto"/>
          <w:sz w:val="28"/>
          <w:szCs w:val="24"/>
          <w:lang w:eastAsia="x-none"/>
        </w:rPr>
        <w:t>значения</w:t>
      </w:r>
      <w:bookmarkEnd w:id="10"/>
      <w:bookmarkEnd w:id="11"/>
      <w:bookmarkEnd w:id="12"/>
    </w:p>
    <w:p w:rsidR="00BE6CE2" w:rsidRPr="00BD590A" w:rsidRDefault="00BE6CE2" w:rsidP="00BE6CE2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45367" w:rsidRPr="00BD590A" w:rsidRDefault="00845367" w:rsidP="00845367">
      <w:pPr>
        <w:spacing w:after="120" w:line="240" w:lineRule="auto"/>
        <w:ind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Генеральный план выполнен с учетом положений о территориальном планировании, содержащихся в документах территориального планирования Российской Федерации, документах территориального планирования  Тульской области и субъектов Российской Федерации, имеющих общую границу с планируемой территорией, документах территориального планирования муниципального образования и  муниципальных образований, имеющих общую границу с планируемой территорией, а также сведений о планах и программах комплексного социально-экономического развития муниципального образования.</w:t>
      </w:r>
    </w:p>
    <w:p w:rsidR="00845367" w:rsidRPr="00BD590A" w:rsidRDefault="00845367" w:rsidP="00845367">
      <w:pPr>
        <w:spacing w:after="120" w:line="240" w:lineRule="auto"/>
        <w:ind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Учету подлежали положения о территориальном планировании, содержащиеся в документах территориального планирования Российской Федерации, документах территориального планирования субъектов Российской Федерации, документах территориального планирования муниципальных образований, в том числе имеющих общую границу с планируемой территорией, которые утверждены в установленном порядке на период подготовки проекта Генерального плана.</w:t>
      </w:r>
    </w:p>
    <w:p w:rsidR="00BE6CE2" w:rsidRPr="00BD590A" w:rsidRDefault="00845367" w:rsidP="00845367">
      <w:pPr>
        <w:spacing w:after="120" w:line="240" w:lineRule="auto"/>
        <w:ind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Перечень документов территориального планирования Российской Федерации, документов территориального планирования субъектов Российской Федерации, документов территориального планирования муниципальных образований, в том числе, имеющих общую границу с планируемой территорией, которые утверждены в установленном порядке на период подготовки Генерального плана, подлежащих учету при подготовке Генерального плана, приведен в таблице </w:t>
      </w:r>
      <w:r w:rsidR="00AC0A44"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BE6CE2"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.1.</w:t>
      </w:r>
    </w:p>
    <w:p w:rsidR="00BE6CE2" w:rsidRPr="00BD590A" w:rsidRDefault="00BE6CE2" w:rsidP="00BE6CE2">
      <w:pPr>
        <w:spacing w:after="0" w:line="240" w:lineRule="auto"/>
        <w:ind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E6CE2" w:rsidRPr="00BD590A" w:rsidRDefault="00BE6CE2" w:rsidP="00BE6CE2">
      <w:pPr>
        <w:spacing w:after="0" w:line="240" w:lineRule="auto"/>
        <w:ind w:right="0" w:firstLine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Таблица </w:t>
      </w:r>
      <w:r w:rsidR="00AC0A44"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.1 – Перечень документов территориального планирования,</w:t>
      </w:r>
    </w:p>
    <w:p w:rsidR="00BE6CE2" w:rsidRPr="00BD590A" w:rsidRDefault="00BE6CE2" w:rsidP="00BE6CE2">
      <w:pPr>
        <w:spacing w:after="120" w:line="240" w:lineRule="auto"/>
        <w:ind w:right="0" w:firstLine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подлежащих учету при подготовке Генерального плана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3260"/>
        <w:gridCol w:w="2126"/>
      </w:tblGrid>
      <w:tr w:rsidR="00BE6CE2" w:rsidRPr="00BD590A" w:rsidTr="00055848">
        <w:trPr>
          <w:trHeight w:val="612"/>
        </w:trPr>
        <w:tc>
          <w:tcPr>
            <w:tcW w:w="675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Наименование документов территориального планирования</w:t>
            </w:r>
          </w:p>
        </w:tc>
        <w:tc>
          <w:tcPr>
            <w:tcW w:w="3260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Реквизиты утверждения</w:t>
            </w:r>
          </w:p>
        </w:tc>
        <w:tc>
          <w:tcPr>
            <w:tcW w:w="2126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Источник информации</w:t>
            </w:r>
          </w:p>
        </w:tc>
      </w:tr>
      <w:tr w:rsidR="00BE6CE2" w:rsidRPr="00BD590A" w:rsidTr="00055848">
        <w:trPr>
          <w:trHeight w:val="311"/>
        </w:trPr>
        <w:tc>
          <w:tcPr>
            <w:tcW w:w="675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3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Документы территориального планирования Российской Федерации</w:t>
            </w:r>
          </w:p>
        </w:tc>
      </w:tr>
      <w:tr w:rsidR="00964325" w:rsidRPr="00BD590A" w:rsidTr="00055848">
        <w:trPr>
          <w:trHeight w:val="1093"/>
        </w:trPr>
        <w:tc>
          <w:tcPr>
            <w:tcW w:w="675" w:type="dxa"/>
            <w:vAlign w:val="center"/>
          </w:tcPr>
          <w:p w:rsidR="00964325" w:rsidRPr="00BD590A" w:rsidRDefault="00964325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1.1.</w:t>
            </w:r>
          </w:p>
        </w:tc>
        <w:tc>
          <w:tcPr>
            <w:tcW w:w="3828" w:type="dxa"/>
            <w:vAlign w:val="center"/>
          </w:tcPr>
          <w:p w:rsidR="00964325" w:rsidRPr="00BD590A" w:rsidRDefault="00964325" w:rsidP="00F63FE3">
            <w:pPr>
              <w:pStyle w:val="Default"/>
              <w:rPr>
                <w:color w:val="auto"/>
              </w:rPr>
            </w:pPr>
            <w:r w:rsidRPr="00BD590A">
              <w:rPr>
                <w:color w:val="auto"/>
              </w:rPr>
              <w:t xml:space="preserve">Схема территориального планирования Российской Федерации в области трубопроводного транспорта </w:t>
            </w:r>
          </w:p>
        </w:tc>
        <w:tc>
          <w:tcPr>
            <w:tcW w:w="3260" w:type="dxa"/>
            <w:vAlign w:val="center"/>
          </w:tcPr>
          <w:p w:rsidR="00964325" w:rsidRPr="00BD590A" w:rsidRDefault="00964325" w:rsidP="00964325">
            <w:pPr>
              <w:pStyle w:val="Default"/>
              <w:jc w:val="center"/>
              <w:rPr>
                <w:color w:val="auto"/>
              </w:rPr>
            </w:pPr>
            <w:r w:rsidRPr="00BD590A">
              <w:t>Распоряжение Правительства Российской Федерации от 31.01.2017 №</w:t>
            </w:r>
            <w:r w:rsidR="00055848" w:rsidRPr="00BD590A">
              <w:t xml:space="preserve"> </w:t>
            </w:r>
            <w:r w:rsidRPr="00BD590A">
              <w:t>166-р</w:t>
            </w:r>
          </w:p>
        </w:tc>
        <w:tc>
          <w:tcPr>
            <w:tcW w:w="2126" w:type="dxa"/>
            <w:vAlign w:val="center"/>
          </w:tcPr>
          <w:p w:rsidR="00964325" w:rsidRPr="00BD590A" w:rsidRDefault="00964325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ФГИС ТП http://fgis.economy.gov.ru/fgis/</w:t>
            </w:r>
          </w:p>
        </w:tc>
      </w:tr>
      <w:tr w:rsidR="00964325" w:rsidRPr="00BD590A" w:rsidTr="00055848">
        <w:trPr>
          <w:trHeight w:val="300"/>
        </w:trPr>
        <w:tc>
          <w:tcPr>
            <w:tcW w:w="675" w:type="dxa"/>
            <w:vAlign w:val="center"/>
          </w:tcPr>
          <w:p w:rsidR="00964325" w:rsidRPr="00BD590A" w:rsidRDefault="00964325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1.2.</w:t>
            </w:r>
          </w:p>
        </w:tc>
        <w:tc>
          <w:tcPr>
            <w:tcW w:w="3828" w:type="dxa"/>
            <w:vAlign w:val="center"/>
          </w:tcPr>
          <w:p w:rsidR="00964325" w:rsidRPr="00BD590A" w:rsidRDefault="00964325" w:rsidP="00F63FE3">
            <w:pPr>
              <w:pStyle w:val="Default"/>
              <w:rPr>
                <w:color w:val="auto"/>
              </w:rPr>
            </w:pPr>
            <w:r w:rsidRPr="00BD590A">
              <w:rPr>
                <w:color w:val="auto"/>
              </w:rPr>
              <w:t xml:space="preserve">Схема территориального планирования Российской Федерации в области федерального транспорта (железнодорожного, воздушного, морского, внутреннего водного), автомобильных дорог федерального значения </w:t>
            </w:r>
          </w:p>
        </w:tc>
        <w:tc>
          <w:tcPr>
            <w:tcW w:w="3260" w:type="dxa"/>
            <w:vAlign w:val="center"/>
          </w:tcPr>
          <w:p w:rsidR="00964325" w:rsidRPr="00BD590A" w:rsidRDefault="00964325" w:rsidP="00964325">
            <w:pPr>
              <w:pStyle w:val="Default"/>
              <w:jc w:val="center"/>
              <w:rPr>
                <w:color w:val="auto"/>
              </w:rPr>
            </w:pPr>
            <w:r w:rsidRPr="00BD590A">
              <w:t>Распоряжение Правительства Российской Федерации от 14.10.2015 №</w:t>
            </w:r>
            <w:r w:rsidR="00055848" w:rsidRPr="00BD590A">
              <w:t xml:space="preserve"> </w:t>
            </w:r>
            <w:r w:rsidRPr="00BD590A">
              <w:t>2054-р</w:t>
            </w:r>
          </w:p>
        </w:tc>
        <w:tc>
          <w:tcPr>
            <w:tcW w:w="2126" w:type="dxa"/>
            <w:vAlign w:val="center"/>
          </w:tcPr>
          <w:p w:rsidR="00964325" w:rsidRPr="00BD590A" w:rsidRDefault="00964325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ФГИС ТП http://fgis.economy.gov.ru/fgis/</w:t>
            </w:r>
          </w:p>
        </w:tc>
      </w:tr>
      <w:tr w:rsidR="00BE6CE2" w:rsidRPr="00BD590A" w:rsidTr="00055848">
        <w:trPr>
          <w:trHeight w:val="932"/>
        </w:trPr>
        <w:tc>
          <w:tcPr>
            <w:tcW w:w="675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1.3</w:t>
            </w:r>
          </w:p>
        </w:tc>
        <w:tc>
          <w:tcPr>
            <w:tcW w:w="3828" w:type="dxa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Схема территориального планирования Российской Федерации в области здравоохранения </w:t>
            </w:r>
          </w:p>
        </w:tc>
        <w:tc>
          <w:tcPr>
            <w:tcW w:w="3260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Распоряжение Правительства Российской Федерации от 28.12.2012 № 2607-р</w:t>
            </w:r>
          </w:p>
        </w:tc>
        <w:tc>
          <w:tcPr>
            <w:tcW w:w="2126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ФГИС ТП http://fgis.economy.gov.ru/fgis/</w:t>
            </w:r>
          </w:p>
        </w:tc>
      </w:tr>
      <w:tr w:rsidR="00BE6CE2" w:rsidRPr="00BD590A" w:rsidTr="00055848">
        <w:trPr>
          <w:trHeight w:val="1093"/>
        </w:trPr>
        <w:tc>
          <w:tcPr>
            <w:tcW w:w="675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1.4.</w:t>
            </w:r>
          </w:p>
        </w:tc>
        <w:tc>
          <w:tcPr>
            <w:tcW w:w="3828" w:type="dxa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Схема территориального планирования Российской Федерации в области высшего профессионального образования </w:t>
            </w:r>
          </w:p>
        </w:tc>
        <w:tc>
          <w:tcPr>
            <w:tcW w:w="3260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Распоряжение Правительства Российской Федерации от 26.02.2013 № 247-р</w:t>
            </w:r>
          </w:p>
        </w:tc>
        <w:tc>
          <w:tcPr>
            <w:tcW w:w="2126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ФГИС ТП http://fgis.economy.gov.ru/fgis/</w:t>
            </w:r>
          </w:p>
        </w:tc>
      </w:tr>
      <w:tr w:rsidR="00BE6CE2" w:rsidRPr="00BD590A" w:rsidTr="00055848">
        <w:trPr>
          <w:trHeight w:val="1093"/>
        </w:trPr>
        <w:tc>
          <w:tcPr>
            <w:tcW w:w="675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1.5.</w:t>
            </w:r>
          </w:p>
        </w:tc>
        <w:tc>
          <w:tcPr>
            <w:tcW w:w="3828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Схема территориального планирования Российской Федерации в области энергетики</w:t>
            </w:r>
          </w:p>
        </w:tc>
        <w:tc>
          <w:tcPr>
            <w:tcW w:w="3260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Распоряжение Правительства Российской Федерации от 01.08.2016 № 1634-р</w:t>
            </w:r>
          </w:p>
        </w:tc>
        <w:tc>
          <w:tcPr>
            <w:tcW w:w="2126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ФГИС ТП http://fgis.economy.gov.ru/fgis/</w:t>
            </w:r>
          </w:p>
        </w:tc>
      </w:tr>
      <w:tr w:rsidR="00BE6CE2" w:rsidRPr="00BD590A" w:rsidTr="00055848">
        <w:trPr>
          <w:trHeight w:val="345"/>
        </w:trPr>
        <w:tc>
          <w:tcPr>
            <w:tcW w:w="675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2.</w:t>
            </w:r>
          </w:p>
        </w:tc>
        <w:tc>
          <w:tcPr>
            <w:tcW w:w="9214" w:type="dxa"/>
            <w:gridSpan w:val="3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Документы территориального планирования Тульской области</w:t>
            </w:r>
          </w:p>
        </w:tc>
      </w:tr>
      <w:tr w:rsidR="00BE6CE2" w:rsidRPr="00BD590A" w:rsidTr="00055848">
        <w:trPr>
          <w:trHeight w:val="871"/>
        </w:trPr>
        <w:tc>
          <w:tcPr>
            <w:tcW w:w="675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828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Схема территориального планирования Тульской области </w:t>
            </w:r>
          </w:p>
        </w:tc>
        <w:tc>
          <w:tcPr>
            <w:tcW w:w="3260" w:type="dxa"/>
            <w:vAlign w:val="center"/>
          </w:tcPr>
          <w:p w:rsidR="00BE6CE2" w:rsidRPr="00BD590A" w:rsidRDefault="00BE6CE2" w:rsidP="0005584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Тульской области от 30.12.2019 № 688</w:t>
            </w:r>
          </w:p>
        </w:tc>
        <w:tc>
          <w:tcPr>
            <w:tcW w:w="2126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ФГИС ТП http://fgis.economy.gov.ru/fgis/</w:t>
            </w:r>
          </w:p>
        </w:tc>
      </w:tr>
      <w:tr w:rsidR="00BE6CE2" w:rsidRPr="00BD590A" w:rsidTr="00055848">
        <w:trPr>
          <w:trHeight w:val="683"/>
        </w:trPr>
        <w:tc>
          <w:tcPr>
            <w:tcW w:w="675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3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Документы территориального планирования муниципальных образований, имеющих общую границу с планируемой территорией</w:t>
            </w:r>
          </w:p>
        </w:tc>
      </w:tr>
      <w:tr w:rsidR="00BE6CE2" w:rsidRPr="00BD590A" w:rsidTr="00055848">
        <w:trPr>
          <w:trHeight w:val="453"/>
        </w:trPr>
        <w:tc>
          <w:tcPr>
            <w:tcW w:w="675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3828" w:type="dxa"/>
            <w:vAlign w:val="center"/>
          </w:tcPr>
          <w:p w:rsidR="00BE6CE2" w:rsidRPr="00BD590A" w:rsidRDefault="006A70FB" w:rsidP="006A70F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Генеральный план муниципального образования Ломинцевское Щекинского района</w:t>
            </w:r>
          </w:p>
        </w:tc>
        <w:tc>
          <w:tcPr>
            <w:tcW w:w="3260" w:type="dxa"/>
            <w:vAlign w:val="center"/>
          </w:tcPr>
          <w:p w:rsidR="00BE6CE2" w:rsidRPr="00BD590A" w:rsidRDefault="006A70FB" w:rsidP="006A70F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Собрания представителей Щекинского район от 16.12.2019 № 28/184</w:t>
            </w:r>
          </w:p>
        </w:tc>
        <w:tc>
          <w:tcPr>
            <w:tcW w:w="2126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ФГИС ТП http://fgis.economy.gov.ru/fgis/</w:t>
            </w:r>
          </w:p>
        </w:tc>
      </w:tr>
      <w:tr w:rsidR="00BE6CE2" w:rsidRPr="00BD590A" w:rsidTr="00055848">
        <w:trPr>
          <w:trHeight w:val="453"/>
        </w:trPr>
        <w:tc>
          <w:tcPr>
            <w:tcW w:w="675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3828" w:type="dxa"/>
            <w:vAlign w:val="center"/>
          </w:tcPr>
          <w:p w:rsidR="00BE6CE2" w:rsidRPr="00BD590A" w:rsidRDefault="006A70FB" w:rsidP="006A70F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Генеральный план муниципального образования город Щекино Щекинского района</w:t>
            </w:r>
          </w:p>
        </w:tc>
        <w:tc>
          <w:tcPr>
            <w:tcW w:w="3260" w:type="dxa"/>
            <w:vAlign w:val="center"/>
          </w:tcPr>
          <w:p w:rsidR="00BE6CE2" w:rsidRPr="00BD590A" w:rsidRDefault="006A70FB" w:rsidP="0005584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Решение Собрания депутатов МО г. Щекино Щекинского района </w:t>
            </w:r>
            <w:r w:rsidR="00055848"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 60-210 </w:t>
            </w: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от 27.07.2018 </w:t>
            </w:r>
          </w:p>
        </w:tc>
        <w:tc>
          <w:tcPr>
            <w:tcW w:w="2126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ФГИС ТП http://fgis.economy.gov.ru/fgis/</w:t>
            </w:r>
          </w:p>
        </w:tc>
      </w:tr>
      <w:tr w:rsidR="00BE6CE2" w:rsidRPr="00BD590A" w:rsidTr="00055848">
        <w:trPr>
          <w:trHeight w:val="453"/>
        </w:trPr>
        <w:tc>
          <w:tcPr>
            <w:tcW w:w="675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3828" w:type="dxa"/>
            <w:vAlign w:val="center"/>
          </w:tcPr>
          <w:p w:rsidR="00BE6CE2" w:rsidRPr="00BD590A" w:rsidRDefault="006A70FB" w:rsidP="006A70F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Генеральный план муниципального образования Яснополянское Щекинского района</w:t>
            </w:r>
          </w:p>
        </w:tc>
        <w:tc>
          <w:tcPr>
            <w:tcW w:w="3260" w:type="dxa"/>
            <w:vAlign w:val="center"/>
          </w:tcPr>
          <w:p w:rsidR="00BE6CE2" w:rsidRPr="00BD590A" w:rsidRDefault="006A70FB" w:rsidP="006A70F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Собрания представителей Щекинского района от 27.12.2018 № 6/71</w:t>
            </w:r>
          </w:p>
        </w:tc>
        <w:tc>
          <w:tcPr>
            <w:tcW w:w="2126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ФГИС ТП http://fgis.economy.gov.ru/fgis/</w:t>
            </w:r>
          </w:p>
        </w:tc>
      </w:tr>
      <w:tr w:rsidR="00BE6CE2" w:rsidRPr="00BD590A" w:rsidTr="00055848">
        <w:trPr>
          <w:trHeight w:val="453"/>
        </w:trPr>
        <w:tc>
          <w:tcPr>
            <w:tcW w:w="675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3828" w:type="dxa"/>
            <w:vAlign w:val="center"/>
          </w:tcPr>
          <w:p w:rsidR="00BE6CE2" w:rsidRPr="00BD590A" w:rsidRDefault="006A70FB" w:rsidP="006A70FB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Генеральный план муниципального образования город Тула</w:t>
            </w:r>
          </w:p>
        </w:tc>
        <w:tc>
          <w:tcPr>
            <w:tcW w:w="3260" w:type="dxa"/>
            <w:vAlign w:val="center"/>
          </w:tcPr>
          <w:p w:rsidR="006A70FB" w:rsidRPr="00BD590A" w:rsidRDefault="006A70FB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Решением Тульской городской Думы </w:t>
            </w:r>
            <w:r w:rsidR="00055848"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 33/838 </w:t>
            </w: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от 23.12.2016 </w:t>
            </w:r>
          </w:p>
          <w:p w:rsidR="00BE6CE2" w:rsidRPr="00BD590A" w:rsidRDefault="006A70FB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(в редакции решений Тульской городской Думы от </w:t>
            </w:r>
            <w:r w:rsidRPr="00BD590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27.01.2021 №</w:t>
            </w:r>
            <w:r w:rsidR="00055848" w:rsidRPr="00BD590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BD590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19/401</w:t>
            </w:r>
            <w:r w:rsidR="00803BE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6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ФГИС ТП http://fgis.economy.gov.ru/fgis/</w:t>
            </w:r>
          </w:p>
        </w:tc>
      </w:tr>
    </w:tbl>
    <w:p w:rsidR="00BE6CE2" w:rsidRPr="00BD590A" w:rsidRDefault="00BE6CE2" w:rsidP="00BE6CE2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13" w:name="_Toc37777691"/>
    </w:p>
    <w:p w:rsidR="00964325" w:rsidRPr="00BD590A" w:rsidRDefault="00964325" w:rsidP="00BE6CE2">
      <w:pPr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0"/>
        </w:rPr>
      </w:pPr>
    </w:p>
    <w:p w:rsidR="00964325" w:rsidRPr="00BD590A" w:rsidRDefault="00964325">
      <w:pPr>
        <w:spacing w:after="160" w:line="259" w:lineRule="auto"/>
        <w:ind w:right="0" w:firstLine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0"/>
        </w:rPr>
      </w:pPr>
      <w:r w:rsidRPr="00BD590A"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br w:type="page"/>
      </w:r>
    </w:p>
    <w:p w:rsidR="00BE6CE2" w:rsidRPr="00BD590A" w:rsidRDefault="00AC0A44" w:rsidP="00964325">
      <w:pPr>
        <w:pStyle w:val="2"/>
        <w:numPr>
          <w:ilvl w:val="0"/>
          <w:numId w:val="0"/>
        </w:numPr>
        <w:ind w:left="538"/>
        <w:jc w:val="center"/>
        <w:rPr>
          <w:rFonts w:ascii="Cambria" w:eastAsia="Times New Roman" w:hAnsi="Cambria" w:cs="Times New Roman"/>
          <w:color w:val="auto"/>
          <w:sz w:val="28"/>
          <w:szCs w:val="20"/>
        </w:rPr>
      </w:pPr>
      <w:bookmarkStart w:id="14" w:name="_Toc72399731"/>
      <w:r w:rsidRPr="00BD590A">
        <w:rPr>
          <w:rFonts w:ascii="Cambria" w:eastAsia="Times New Roman" w:hAnsi="Cambria" w:cs="Times New Roman"/>
          <w:color w:val="auto"/>
          <w:sz w:val="28"/>
          <w:szCs w:val="20"/>
        </w:rPr>
        <w:t>3</w:t>
      </w:r>
      <w:r w:rsidR="00964325" w:rsidRPr="00BD590A">
        <w:rPr>
          <w:rFonts w:ascii="Cambria" w:eastAsia="Times New Roman" w:hAnsi="Cambria" w:cs="Times New Roman"/>
          <w:color w:val="auto"/>
          <w:sz w:val="28"/>
          <w:szCs w:val="20"/>
        </w:rPr>
        <w:t xml:space="preserve">.1. </w:t>
      </w:r>
      <w:r w:rsidR="00BE6CE2" w:rsidRPr="00BD590A">
        <w:rPr>
          <w:rFonts w:ascii="Cambria" w:eastAsia="Times New Roman" w:hAnsi="Cambria" w:cs="Times New Roman"/>
          <w:color w:val="auto"/>
          <w:sz w:val="28"/>
          <w:szCs w:val="20"/>
        </w:rPr>
        <w:t>Сведения о видах, назначении и наименованиях объектов федерального значения, планируемых для размещения на территории муниципального образования</w:t>
      </w:r>
      <w:bookmarkEnd w:id="13"/>
      <w:bookmarkEnd w:id="14"/>
    </w:p>
    <w:p w:rsidR="00BE6CE2" w:rsidRPr="00BD590A" w:rsidRDefault="00BE6CE2" w:rsidP="00BE6CE2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0"/>
          <w:lang w:eastAsia="x-none"/>
        </w:rPr>
      </w:pPr>
    </w:p>
    <w:p w:rsidR="00BE6CE2" w:rsidRPr="00BD590A" w:rsidRDefault="00845367" w:rsidP="00BE6CE2">
      <w:pPr>
        <w:spacing w:after="0" w:line="240" w:lineRule="auto"/>
        <w:ind w:right="0" w:firstLine="709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Утвержденные документами Российской Федерации сведения о видах, назначении и </w:t>
      </w:r>
      <w:r w:rsidR="00006760" w:rsidRPr="00BD590A">
        <w:rPr>
          <w:rFonts w:ascii="Times New Roman" w:eastAsia="Times New Roman" w:hAnsi="Times New Roman" w:cs="Times New Roman"/>
          <w:color w:val="auto"/>
          <w:sz w:val="24"/>
          <w:szCs w:val="20"/>
        </w:rPr>
        <w:t>наименованиях,</w:t>
      </w:r>
      <w:r w:rsidRPr="00BD590A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планируемых для размещения на территории муниципального образования объектов </w:t>
      </w:r>
      <w:r w:rsidR="00964325" w:rsidRPr="00BD590A">
        <w:rPr>
          <w:rFonts w:ascii="Times New Roman" w:eastAsia="Times New Roman" w:hAnsi="Times New Roman" w:cs="Times New Roman"/>
          <w:color w:val="auto"/>
          <w:sz w:val="24"/>
          <w:szCs w:val="20"/>
        </w:rPr>
        <w:t>р.п. Первомайский</w:t>
      </w:r>
      <w:r w:rsidR="00BE6CE2" w:rsidRPr="00BD590A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</w:t>
      </w:r>
      <w:r w:rsidRPr="00BD590A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объектов </w:t>
      </w:r>
      <w:r w:rsidR="00BE6CE2" w:rsidRPr="00BD590A">
        <w:rPr>
          <w:rFonts w:ascii="Times New Roman" w:eastAsia="Times New Roman" w:hAnsi="Times New Roman" w:cs="Times New Roman"/>
          <w:color w:val="auto"/>
          <w:sz w:val="24"/>
          <w:szCs w:val="20"/>
        </w:rPr>
        <w:t>федерального з</w:t>
      </w:r>
      <w:r w:rsidR="00964325" w:rsidRPr="00BD590A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начения приведены в таблице </w:t>
      </w:r>
      <w:r w:rsidR="00AC0A44" w:rsidRPr="00BD590A">
        <w:rPr>
          <w:rFonts w:ascii="Times New Roman" w:eastAsia="Times New Roman" w:hAnsi="Times New Roman" w:cs="Times New Roman"/>
          <w:color w:val="auto"/>
          <w:sz w:val="24"/>
          <w:szCs w:val="20"/>
        </w:rPr>
        <w:t>3</w:t>
      </w:r>
      <w:r w:rsidR="00964325" w:rsidRPr="00BD590A">
        <w:rPr>
          <w:rFonts w:ascii="Times New Roman" w:eastAsia="Times New Roman" w:hAnsi="Times New Roman" w:cs="Times New Roman"/>
          <w:color w:val="auto"/>
          <w:sz w:val="24"/>
          <w:szCs w:val="20"/>
        </w:rPr>
        <w:t>.1.1.</w:t>
      </w:r>
    </w:p>
    <w:p w:rsidR="00BE6CE2" w:rsidRPr="00BD590A" w:rsidRDefault="00BE6CE2" w:rsidP="00BE6CE2">
      <w:pPr>
        <w:spacing w:after="0" w:line="240" w:lineRule="auto"/>
        <w:ind w:right="0" w:firstLine="567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:rsidR="0012685A" w:rsidRPr="00BD590A" w:rsidRDefault="0012685A" w:rsidP="0012685A">
      <w:pPr>
        <w:spacing w:after="0"/>
        <w:ind w:firstLine="567"/>
        <w:jc w:val="right"/>
        <w:rPr>
          <w:rFonts w:ascii="Times New Roman" w:hAnsi="Times New Roman" w:cs="Times New Roman"/>
          <w:sz w:val="24"/>
        </w:rPr>
      </w:pPr>
      <w:r w:rsidRPr="00BD590A">
        <w:rPr>
          <w:rFonts w:ascii="Times New Roman" w:hAnsi="Times New Roman" w:cs="Times New Roman"/>
          <w:sz w:val="24"/>
        </w:rPr>
        <w:t xml:space="preserve">Таблица </w:t>
      </w:r>
      <w:r w:rsidR="00AC0A44" w:rsidRPr="00BD590A">
        <w:rPr>
          <w:rFonts w:ascii="Times New Roman" w:hAnsi="Times New Roman" w:cs="Times New Roman"/>
          <w:sz w:val="24"/>
        </w:rPr>
        <w:t>3</w:t>
      </w:r>
      <w:r w:rsidRPr="00BD590A">
        <w:rPr>
          <w:rFonts w:ascii="Times New Roman" w:hAnsi="Times New Roman" w:cs="Times New Roman"/>
          <w:sz w:val="24"/>
        </w:rPr>
        <w:t>.1.1. Реестр планируемых для размещения объектов федерального значения</w:t>
      </w:r>
    </w:p>
    <w:tbl>
      <w:tblPr>
        <w:tblStyle w:val="af8"/>
        <w:tblW w:w="9889" w:type="dxa"/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2410"/>
        <w:gridCol w:w="1984"/>
      </w:tblGrid>
      <w:tr w:rsidR="0012685A" w:rsidRPr="00BD590A" w:rsidTr="00E4071D">
        <w:trPr>
          <w:trHeight w:val="611"/>
        </w:trPr>
        <w:tc>
          <w:tcPr>
            <w:tcW w:w="817" w:type="dxa"/>
            <w:vAlign w:val="center"/>
          </w:tcPr>
          <w:p w:rsidR="0012685A" w:rsidRPr="00BD590A" w:rsidRDefault="0012685A" w:rsidP="00E4071D">
            <w:pPr>
              <w:pStyle w:val="Default"/>
              <w:jc w:val="center"/>
              <w:rPr>
                <w:color w:val="auto"/>
              </w:rPr>
            </w:pPr>
            <w:r w:rsidRPr="00BD590A">
              <w:rPr>
                <w:bCs/>
                <w:color w:val="auto"/>
              </w:rPr>
              <w:t>№ п/п</w:t>
            </w:r>
          </w:p>
        </w:tc>
        <w:tc>
          <w:tcPr>
            <w:tcW w:w="4678" w:type="dxa"/>
            <w:vAlign w:val="center"/>
          </w:tcPr>
          <w:p w:rsidR="0012685A" w:rsidRPr="00BD590A" w:rsidRDefault="0012685A" w:rsidP="00E4071D">
            <w:pPr>
              <w:pStyle w:val="Default"/>
              <w:jc w:val="center"/>
              <w:rPr>
                <w:color w:val="auto"/>
              </w:rPr>
            </w:pPr>
            <w:r w:rsidRPr="00BD590A">
              <w:rPr>
                <w:bCs/>
                <w:color w:val="auto"/>
              </w:rPr>
              <w:t>Наименование мероприятия, объекта, планируемого для размещения</w:t>
            </w:r>
          </w:p>
        </w:tc>
        <w:tc>
          <w:tcPr>
            <w:tcW w:w="2410" w:type="dxa"/>
            <w:vAlign w:val="center"/>
          </w:tcPr>
          <w:p w:rsidR="0012685A" w:rsidRPr="00BD590A" w:rsidRDefault="0012685A" w:rsidP="00E4071D">
            <w:pPr>
              <w:pStyle w:val="Default"/>
              <w:jc w:val="center"/>
              <w:rPr>
                <w:bCs/>
                <w:color w:val="auto"/>
              </w:rPr>
            </w:pPr>
            <w:r w:rsidRPr="00BD590A">
              <w:rPr>
                <w:bCs/>
                <w:color w:val="auto"/>
              </w:rPr>
              <w:t>Планируемое место размещения объекта,</w:t>
            </w:r>
          </w:p>
          <w:p w:rsidR="0012685A" w:rsidRPr="00BD590A" w:rsidRDefault="0012685A" w:rsidP="00E4071D">
            <w:pPr>
              <w:pStyle w:val="Default"/>
              <w:jc w:val="center"/>
              <w:rPr>
                <w:color w:val="auto"/>
              </w:rPr>
            </w:pPr>
            <w:r w:rsidRPr="00BD590A">
              <w:rPr>
                <w:bCs/>
                <w:color w:val="auto"/>
              </w:rPr>
              <w:t>краткие характеристики</w:t>
            </w:r>
          </w:p>
        </w:tc>
        <w:tc>
          <w:tcPr>
            <w:tcW w:w="1984" w:type="dxa"/>
            <w:vAlign w:val="center"/>
          </w:tcPr>
          <w:p w:rsidR="0012685A" w:rsidRPr="00BD590A" w:rsidRDefault="0012685A" w:rsidP="00E4071D">
            <w:pPr>
              <w:pStyle w:val="Default"/>
              <w:jc w:val="center"/>
              <w:rPr>
                <w:bCs/>
                <w:color w:val="auto"/>
              </w:rPr>
            </w:pPr>
            <w:r w:rsidRPr="00BD590A">
              <w:rPr>
                <w:bCs/>
                <w:color w:val="auto"/>
              </w:rPr>
              <w:t>Функциональная зона</w:t>
            </w:r>
          </w:p>
        </w:tc>
      </w:tr>
      <w:tr w:rsidR="0012685A" w:rsidRPr="00BD590A" w:rsidTr="00E4071D">
        <w:trPr>
          <w:trHeight w:val="289"/>
        </w:trPr>
        <w:tc>
          <w:tcPr>
            <w:tcW w:w="817" w:type="dxa"/>
            <w:vAlign w:val="center"/>
          </w:tcPr>
          <w:p w:rsidR="0012685A" w:rsidRPr="00BD590A" w:rsidRDefault="0012685A" w:rsidP="00E4071D">
            <w:pPr>
              <w:pStyle w:val="Default"/>
              <w:jc w:val="center"/>
              <w:rPr>
                <w:b/>
                <w:color w:val="auto"/>
              </w:rPr>
            </w:pPr>
            <w:r w:rsidRPr="00BD590A">
              <w:rPr>
                <w:b/>
                <w:bCs/>
                <w:color w:val="auto"/>
              </w:rPr>
              <w:t>1.</w:t>
            </w:r>
          </w:p>
        </w:tc>
        <w:tc>
          <w:tcPr>
            <w:tcW w:w="9072" w:type="dxa"/>
            <w:gridSpan w:val="3"/>
          </w:tcPr>
          <w:p w:rsidR="0012685A" w:rsidRPr="00BD590A" w:rsidRDefault="0012685A" w:rsidP="00E4071D">
            <w:pPr>
              <w:pStyle w:val="Default"/>
              <w:rPr>
                <w:b/>
                <w:bCs/>
                <w:color w:val="auto"/>
              </w:rPr>
            </w:pPr>
            <w:r w:rsidRPr="00BD590A">
              <w:rPr>
                <w:color w:val="auto"/>
              </w:rPr>
              <w:t xml:space="preserve">Схема территориального планирования Российской Федерации в области трубопроводного транспорта </w:t>
            </w:r>
          </w:p>
        </w:tc>
      </w:tr>
      <w:tr w:rsidR="0012685A" w:rsidRPr="00BD590A" w:rsidTr="00E4071D">
        <w:trPr>
          <w:trHeight w:val="610"/>
        </w:trPr>
        <w:tc>
          <w:tcPr>
            <w:tcW w:w="817" w:type="dxa"/>
            <w:vAlign w:val="center"/>
          </w:tcPr>
          <w:p w:rsidR="0012685A" w:rsidRPr="00BD590A" w:rsidRDefault="0012685A" w:rsidP="00E4071D">
            <w:pPr>
              <w:pStyle w:val="Default"/>
              <w:jc w:val="center"/>
              <w:rPr>
                <w:color w:val="auto"/>
              </w:rPr>
            </w:pPr>
            <w:r w:rsidRPr="00BD590A">
              <w:rPr>
                <w:color w:val="auto"/>
              </w:rPr>
              <w:t>1.1.</w:t>
            </w:r>
          </w:p>
        </w:tc>
        <w:tc>
          <w:tcPr>
            <w:tcW w:w="4678" w:type="dxa"/>
          </w:tcPr>
          <w:p w:rsidR="0012685A" w:rsidRPr="00BD590A" w:rsidRDefault="00FF795F" w:rsidP="00FF795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Строительство магистрального газопровода от АО «Щекиноазот»</w:t>
            </w:r>
            <w:r w:rsidR="0012685A" w:rsidRPr="00BD590A">
              <w:rPr>
                <w:color w:val="auto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2685A" w:rsidRPr="00BD590A" w:rsidRDefault="0012685A" w:rsidP="00E4071D">
            <w:pPr>
              <w:pStyle w:val="Default"/>
              <w:jc w:val="center"/>
              <w:rPr>
                <w:color w:val="auto"/>
              </w:rPr>
            </w:pPr>
            <w:r w:rsidRPr="00BD590A">
              <w:rPr>
                <w:color w:val="auto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12685A" w:rsidRPr="00BD590A" w:rsidRDefault="00845367" w:rsidP="00E4071D">
            <w:pPr>
              <w:pStyle w:val="Default"/>
              <w:jc w:val="center"/>
              <w:rPr>
                <w:color w:val="auto"/>
              </w:rPr>
            </w:pPr>
            <w:r w:rsidRPr="00BD590A">
              <w:rPr>
                <w:color w:val="auto"/>
              </w:rPr>
              <w:t>-</w:t>
            </w:r>
          </w:p>
        </w:tc>
      </w:tr>
      <w:tr w:rsidR="0012685A" w:rsidRPr="00BD590A" w:rsidTr="00E4071D">
        <w:trPr>
          <w:trHeight w:val="611"/>
        </w:trPr>
        <w:tc>
          <w:tcPr>
            <w:tcW w:w="817" w:type="dxa"/>
            <w:vAlign w:val="center"/>
          </w:tcPr>
          <w:p w:rsidR="0012685A" w:rsidRPr="00BD590A" w:rsidRDefault="0012685A" w:rsidP="00E4071D">
            <w:pPr>
              <w:pStyle w:val="Default"/>
              <w:jc w:val="center"/>
              <w:rPr>
                <w:b/>
                <w:color w:val="auto"/>
              </w:rPr>
            </w:pPr>
            <w:r w:rsidRPr="00BD590A">
              <w:rPr>
                <w:b/>
                <w:bCs/>
                <w:color w:val="auto"/>
              </w:rPr>
              <w:t>2.</w:t>
            </w:r>
          </w:p>
        </w:tc>
        <w:tc>
          <w:tcPr>
            <w:tcW w:w="9072" w:type="dxa"/>
            <w:gridSpan w:val="3"/>
          </w:tcPr>
          <w:p w:rsidR="0012685A" w:rsidRPr="00BD590A" w:rsidRDefault="0012685A" w:rsidP="00E4071D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BD590A">
              <w:rPr>
                <w:color w:val="auto"/>
              </w:rPr>
              <w:t>Схема территориального планирования Российской Федерации в области федерального транспорта (железнодорожного, воздушного, морского, внутреннего водного), автомобильных дорог федерального значения</w:t>
            </w:r>
          </w:p>
        </w:tc>
      </w:tr>
      <w:tr w:rsidR="0012685A" w:rsidRPr="00BD590A" w:rsidTr="00E4071D">
        <w:trPr>
          <w:trHeight w:val="610"/>
        </w:trPr>
        <w:tc>
          <w:tcPr>
            <w:tcW w:w="817" w:type="dxa"/>
            <w:vAlign w:val="center"/>
          </w:tcPr>
          <w:p w:rsidR="0012685A" w:rsidRPr="00BD590A" w:rsidRDefault="0012685A" w:rsidP="00E4071D">
            <w:pPr>
              <w:pStyle w:val="Default"/>
              <w:jc w:val="center"/>
              <w:rPr>
                <w:color w:val="auto"/>
              </w:rPr>
            </w:pPr>
            <w:r w:rsidRPr="00BD590A">
              <w:rPr>
                <w:color w:val="auto"/>
              </w:rPr>
              <w:t>2.1.</w:t>
            </w:r>
          </w:p>
        </w:tc>
        <w:tc>
          <w:tcPr>
            <w:tcW w:w="4678" w:type="dxa"/>
          </w:tcPr>
          <w:p w:rsidR="0012685A" w:rsidRPr="00BD590A" w:rsidRDefault="008F479E" w:rsidP="00E4071D">
            <w:pPr>
              <w:pStyle w:val="Default"/>
              <w:rPr>
                <w:color w:val="auto"/>
              </w:rPr>
            </w:pPr>
            <w:r w:rsidRPr="00276842">
              <w:rPr>
                <w:color w:val="auto"/>
              </w:rPr>
              <w:t>Устройство электроосвещения на автомобильной дороге общего пользования регионального значения М-2 "Крым"</w:t>
            </w:r>
          </w:p>
        </w:tc>
        <w:tc>
          <w:tcPr>
            <w:tcW w:w="2410" w:type="dxa"/>
            <w:vAlign w:val="center"/>
          </w:tcPr>
          <w:p w:rsidR="0012685A" w:rsidRPr="00BD590A" w:rsidRDefault="008F479E" w:rsidP="00E4071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984" w:type="dxa"/>
            <w:vAlign w:val="center"/>
          </w:tcPr>
          <w:p w:rsidR="0012685A" w:rsidRPr="00BD590A" w:rsidRDefault="00845367" w:rsidP="00E4071D">
            <w:pPr>
              <w:pStyle w:val="Default"/>
              <w:jc w:val="center"/>
              <w:rPr>
                <w:color w:val="auto"/>
              </w:rPr>
            </w:pPr>
            <w:r w:rsidRPr="00BD590A">
              <w:rPr>
                <w:color w:val="auto"/>
              </w:rPr>
              <w:t>-</w:t>
            </w:r>
          </w:p>
        </w:tc>
      </w:tr>
      <w:tr w:rsidR="00F21280" w:rsidRPr="00BD590A" w:rsidTr="00E4071D">
        <w:trPr>
          <w:trHeight w:val="610"/>
        </w:trPr>
        <w:tc>
          <w:tcPr>
            <w:tcW w:w="817" w:type="dxa"/>
            <w:vAlign w:val="center"/>
          </w:tcPr>
          <w:p w:rsidR="00F21280" w:rsidRPr="00BD590A" w:rsidRDefault="00F21280" w:rsidP="00E4071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2.2.</w:t>
            </w:r>
          </w:p>
        </w:tc>
        <w:tc>
          <w:tcPr>
            <w:tcW w:w="4678" w:type="dxa"/>
          </w:tcPr>
          <w:p w:rsidR="00F21280" w:rsidRPr="00276842" w:rsidRDefault="00F21280" w:rsidP="00F21280">
            <w:pPr>
              <w:pStyle w:val="Default"/>
              <w:rPr>
                <w:color w:val="auto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</w:rPr>
              <w:t xml:space="preserve">Реконструкция </w:t>
            </w:r>
            <w:r w:rsidRPr="00F21280">
              <w:rPr>
                <w:rFonts w:ascii="Times New Roman CYR" w:hAnsi="Times New Roman CYR" w:cs="Times New Roman CYR"/>
                <w:bCs/>
                <w:color w:val="000000" w:themeColor="text1"/>
              </w:rPr>
              <w:t>железнодорожн</w:t>
            </w:r>
            <w:r>
              <w:rPr>
                <w:rFonts w:ascii="Times New Roman CYR" w:hAnsi="Times New Roman CYR" w:cs="Times New Roman CYR"/>
                <w:bCs/>
                <w:color w:val="000000" w:themeColor="text1"/>
              </w:rPr>
              <w:t xml:space="preserve">ой </w:t>
            </w:r>
            <w:r w:rsidRPr="00F21280">
              <w:rPr>
                <w:rFonts w:ascii="Times New Roman CYR" w:hAnsi="Times New Roman CYR" w:cs="Times New Roman CYR"/>
                <w:bCs/>
                <w:color w:val="000000" w:themeColor="text1"/>
              </w:rPr>
              <w:t xml:space="preserve">магистрали </w:t>
            </w:r>
            <w:r w:rsidRPr="006B28F2">
              <w:rPr>
                <w:rFonts w:ascii="Times New Roman CYR" w:hAnsi="Times New Roman CYR" w:cs="Times New Roman CYR"/>
                <w:bCs/>
                <w:color w:val="000000" w:themeColor="text1"/>
              </w:rPr>
              <w:t>Москва-Белгород</w:t>
            </w:r>
          </w:p>
        </w:tc>
        <w:tc>
          <w:tcPr>
            <w:tcW w:w="2410" w:type="dxa"/>
            <w:vAlign w:val="center"/>
          </w:tcPr>
          <w:p w:rsidR="00F21280" w:rsidRDefault="00F21280" w:rsidP="00E4071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984" w:type="dxa"/>
            <w:vAlign w:val="center"/>
          </w:tcPr>
          <w:p w:rsidR="00F21280" w:rsidRPr="00BD590A" w:rsidRDefault="00F21280" w:rsidP="00E4071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12685A" w:rsidRPr="00BD590A" w:rsidTr="00E4071D">
        <w:trPr>
          <w:trHeight w:val="290"/>
        </w:trPr>
        <w:tc>
          <w:tcPr>
            <w:tcW w:w="817" w:type="dxa"/>
            <w:vAlign w:val="center"/>
          </w:tcPr>
          <w:p w:rsidR="0012685A" w:rsidRPr="00BD590A" w:rsidRDefault="0012685A" w:rsidP="00E4071D">
            <w:pPr>
              <w:pStyle w:val="Default"/>
              <w:jc w:val="center"/>
              <w:rPr>
                <w:b/>
                <w:color w:val="auto"/>
              </w:rPr>
            </w:pPr>
            <w:r w:rsidRPr="00BD590A">
              <w:rPr>
                <w:b/>
                <w:bCs/>
                <w:color w:val="auto"/>
              </w:rPr>
              <w:t>3.</w:t>
            </w:r>
          </w:p>
        </w:tc>
        <w:tc>
          <w:tcPr>
            <w:tcW w:w="9072" w:type="dxa"/>
            <w:gridSpan w:val="3"/>
          </w:tcPr>
          <w:p w:rsidR="0012685A" w:rsidRPr="00BD590A" w:rsidRDefault="0012685A" w:rsidP="00E4071D">
            <w:pPr>
              <w:pStyle w:val="Default"/>
              <w:rPr>
                <w:b/>
                <w:bCs/>
                <w:color w:val="auto"/>
              </w:rPr>
            </w:pPr>
            <w:r w:rsidRPr="00BD590A">
              <w:rPr>
                <w:color w:val="auto"/>
              </w:rPr>
              <w:t>Схема территориального планирования Российской Федерации в области здравоохранения</w:t>
            </w:r>
          </w:p>
        </w:tc>
      </w:tr>
      <w:tr w:rsidR="0012685A" w:rsidRPr="00BD590A" w:rsidTr="00E4071D">
        <w:trPr>
          <w:trHeight w:val="127"/>
        </w:trPr>
        <w:tc>
          <w:tcPr>
            <w:tcW w:w="817" w:type="dxa"/>
            <w:vAlign w:val="center"/>
          </w:tcPr>
          <w:p w:rsidR="0012685A" w:rsidRPr="00BD590A" w:rsidRDefault="0012685A" w:rsidP="00E4071D">
            <w:pPr>
              <w:pStyle w:val="Default"/>
              <w:jc w:val="center"/>
              <w:rPr>
                <w:color w:val="auto"/>
              </w:rPr>
            </w:pPr>
            <w:r w:rsidRPr="00BD590A">
              <w:rPr>
                <w:color w:val="auto"/>
              </w:rPr>
              <w:t>3.1.</w:t>
            </w:r>
          </w:p>
        </w:tc>
        <w:tc>
          <w:tcPr>
            <w:tcW w:w="4678" w:type="dxa"/>
          </w:tcPr>
          <w:p w:rsidR="0012685A" w:rsidRPr="00BD590A" w:rsidRDefault="0012685A" w:rsidP="00E4071D">
            <w:pPr>
              <w:pStyle w:val="Default"/>
              <w:rPr>
                <w:color w:val="auto"/>
              </w:rPr>
            </w:pPr>
            <w:r w:rsidRPr="00BD590A">
              <w:rPr>
                <w:color w:val="auto"/>
              </w:rPr>
              <w:t xml:space="preserve">Размещение объектов, иных территорий и (или) зон федерального значения не предусмотрено </w:t>
            </w:r>
          </w:p>
        </w:tc>
        <w:tc>
          <w:tcPr>
            <w:tcW w:w="2410" w:type="dxa"/>
            <w:vAlign w:val="center"/>
          </w:tcPr>
          <w:p w:rsidR="0012685A" w:rsidRPr="00BD590A" w:rsidRDefault="0012685A" w:rsidP="00E4071D">
            <w:pPr>
              <w:pStyle w:val="Default"/>
              <w:jc w:val="center"/>
              <w:rPr>
                <w:color w:val="auto"/>
              </w:rPr>
            </w:pPr>
            <w:r w:rsidRPr="00BD590A">
              <w:rPr>
                <w:color w:val="auto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12685A" w:rsidRPr="00BD590A" w:rsidRDefault="00845367" w:rsidP="00E4071D">
            <w:pPr>
              <w:pStyle w:val="Default"/>
              <w:jc w:val="center"/>
              <w:rPr>
                <w:color w:val="auto"/>
              </w:rPr>
            </w:pPr>
            <w:r w:rsidRPr="00BD590A">
              <w:rPr>
                <w:color w:val="auto"/>
              </w:rPr>
              <w:t>-</w:t>
            </w:r>
          </w:p>
        </w:tc>
      </w:tr>
      <w:tr w:rsidR="0012685A" w:rsidRPr="00BD590A" w:rsidTr="00E4071D">
        <w:trPr>
          <w:trHeight w:val="127"/>
        </w:trPr>
        <w:tc>
          <w:tcPr>
            <w:tcW w:w="817" w:type="dxa"/>
            <w:vAlign w:val="center"/>
          </w:tcPr>
          <w:p w:rsidR="0012685A" w:rsidRPr="00BD590A" w:rsidRDefault="0012685A" w:rsidP="00E4071D">
            <w:pPr>
              <w:pStyle w:val="Default"/>
              <w:jc w:val="center"/>
              <w:rPr>
                <w:b/>
                <w:color w:val="auto"/>
              </w:rPr>
            </w:pPr>
            <w:r w:rsidRPr="00BD590A">
              <w:rPr>
                <w:b/>
                <w:bCs/>
                <w:color w:val="auto"/>
              </w:rPr>
              <w:t>4.</w:t>
            </w:r>
          </w:p>
        </w:tc>
        <w:tc>
          <w:tcPr>
            <w:tcW w:w="9072" w:type="dxa"/>
            <w:gridSpan w:val="3"/>
          </w:tcPr>
          <w:p w:rsidR="0012685A" w:rsidRPr="00BD590A" w:rsidRDefault="0012685A" w:rsidP="00E4071D">
            <w:pPr>
              <w:pStyle w:val="Default"/>
              <w:rPr>
                <w:b/>
                <w:bCs/>
                <w:color w:val="auto"/>
              </w:rPr>
            </w:pPr>
            <w:r w:rsidRPr="00BD590A">
              <w:rPr>
                <w:color w:val="auto"/>
              </w:rPr>
              <w:t>Схема территориального планирования Российской Федерации в области высшего профессионального образования</w:t>
            </w:r>
          </w:p>
        </w:tc>
      </w:tr>
      <w:tr w:rsidR="0012685A" w:rsidRPr="00BD590A" w:rsidTr="00E4071D">
        <w:trPr>
          <w:trHeight w:val="127"/>
        </w:trPr>
        <w:tc>
          <w:tcPr>
            <w:tcW w:w="817" w:type="dxa"/>
            <w:vAlign w:val="center"/>
          </w:tcPr>
          <w:p w:rsidR="0012685A" w:rsidRPr="00BD590A" w:rsidRDefault="0012685A" w:rsidP="00E4071D">
            <w:pPr>
              <w:pStyle w:val="Default"/>
              <w:jc w:val="center"/>
              <w:rPr>
                <w:color w:val="auto"/>
              </w:rPr>
            </w:pPr>
            <w:r w:rsidRPr="00BD590A">
              <w:rPr>
                <w:color w:val="auto"/>
              </w:rPr>
              <w:t>4.1.</w:t>
            </w:r>
          </w:p>
        </w:tc>
        <w:tc>
          <w:tcPr>
            <w:tcW w:w="4678" w:type="dxa"/>
          </w:tcPr>
          <w:p w:rsidR="0012685A" w:rsidRPr="00BD590A" w:rsidRDefault="0012685A" w:rsidP="00E4071D">
            <w:pPr>
              <w:pStyle w:val="Default"/>
              <w:rPr>
                <w:color w:val="auto"/>
              </w:rPr>
            </w:pPr>
            <w:r w:rsidRPr="00BD590A">
              <w:rPr>
                <w:color w:val="auto"/>
              </w:rPr>
              <w:t xml:space="preserve">Размещение объектов, иных территорий и (или) зон федерального значения не предусмотрено </w:t>
            </w:r>
          </w:p>
        </w:tc>
        <w:tc>
          <w:tcPr>
            <w:tcW w:w="2410" w:type="dxa"/>
            <w:vAlign w:val="center"/>
          </w:tcPr>
          <w:p w:rsidR="0012685A" w:rsidRPr="00BD590A" w:rsidRDefault="0012685A" w:rsidP="00E4071D">
            <w:pPr>
              <w:pStyle w:val="Default"/>
              <w:jc w:val="center"/>
              <w:rPr>
                <w:color w:val="auto"/>
              </w:rPr>
            </w:pPr>
            <w:r w:rsidRPr="00BD590A">
              <w:rPr>
                <w:color w:val="auto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12685A" w:rsidRPr="00BD590A" w:rsidRDefault="00845367" w:rsidP="00E4071D">
            <w:pPr>
              <w:pStyle w:val="Default"/>
              <w:jc w:val="center"/>
              <w:rPr>
                <w:color w:val="auto"/>
              </w:rPr>
            </w:pPr>
            <w:r w:rsidRPr="00BD590A">
              <w:rPr>
                <w:color w:val="auto"/>
              </w:rPr>
              <w:t>-</w:t>
            </w:r>
          </w:p>
        </w:tc>
      </w:tr>
      <w:tr w:rsidR="0012685A" w:rsidRPr="00BD590A" w:rsidTr="00E4071D">
        <w:trPr>
          <w:trHeight w:val="127"/>
        </w:trPr>
        <w:tc>
          <w:tcPr>
            <w:tcW w:w="817" w:type="dxa"/>
            <w:vAlign w:val="center"/>
          </w:tcPr>
          <w:p w:rsidR="0012685A" w:rsidRPr="00BD590A" w:rsidRDefault="0012685A" w:rsidP="00E4071D">
            <w:pPr>
              <w:pStyle w:val="Default"/>
              <w:jc w:val="center"/>
              <w:rPr>
                <w:b/>
                <w:color w:val="auto"/>
              </w:rPr>
            </w:pPr>
            <w:r w:rsidRPr="00BD590A">
              <w:rPr>
                <w:b/>
                <w:bCs/>
                <w:color w:val="auto"/>
              </w:rPr>
              <w:t>5.</w:t>
            </w:r>
          </w:p>
        </w:tc>
        <w:tc>
          <w:tcPr>
            <w:tcW w:w="9072" w:type="dxa"/>
            <w:gridSpan w:val="3"/>
          </w:tcPr>
          <w:p w:rsidR="0012685A" w:rsidRPr="00BD590A" w:rsidRDefault="0012685A" w:rsidP="00E4071D">
            <w:pPr>
              <w:pStyle w:val="Default"/>
              <w:rPr>
                <w:b/>
                <w:bCs/>
                <w:color w:val="auto"/>
              </w:rPr>
            </w:pPr>
            <w:r w:rsidRPr="00BD590A">
              <w:rPr>
                <w:color w:val="auto"/>
              </w:rPr>
              <w:t>Схема территориального планирования Российской Федерации в области энергетики</w:t>
            </w:r>
          </w:p>
        </w:tc>
      </w:tr>
      <w:tr w:rsidR="0012685A" w:rsidRPr="00BD590A" w:rsidTr="00E4071D">
        <w:trPr>
          <w:trHeight w:val="127"/>
        </w:trPr>
        <w:tc>
          <w:tcPr>
            <w:tcW w:w="817" w:type="dxa"/>
            <w:vAlign w:val="center"/>
          </w:tcPr>
          <w:p w:rsidR="0012685A" w:rsidRPr="00BD590A" w:rsidRDefault="0012685A" w:rsidP="00E4071D">
            <w:pPr>
              <w:pStyle w:val="Default"/>
              <w:jc w:val="center"/>
              <w:rPr>
                <w:color w:val="auto"/>
              </w:rPr>
            </w:pPr>
            <w:r w:rsidRPr="00BD590A">
              <w:rPr>
                <w:color w:val="auto"/>
              </w:rPr>
              <w:t>5.1.</w:t>
            </w:r>
          </w:p>
        </w:tc>
        <w:tc>
          <w:tcPr>
            <w:tcW w:w="4678" w:type="dxa"/>
          </w:tcPr>
          <w:p w:rsidR="0012685A" w:rsidRPr="00BD590A" w:rsidRDefault="0012685A" w:rsidP="00E4071D">
            <w:pPr>
              <w:pStyle w:val="Default"/>
              <w:rPr>
                <w:color w:val="auto"/>
              </w:rPr>
            </w:pPr>
            <w:r w:rsidRPr="00BD590A">
              <w:rPr>
                <w:color w:val="auto"/>
              </w:rPr>
              <w:t xml:space="preserve">Размещение объектов, иных территорий и (или) зон федерального значения не предусмотрено </w:t>
            </w:r>
          </w:p>
        </w:tc>
        <w:tc>
          <w:tcPr>
            <w:tcW w:w="2410" w:type="dxa"/>
            <w:vAlign w:val="center"/>
          </w:tcPr>
          <w:p w:rsidR="0012685A" w:rsidRPr="00BD590A" w:rsidRDefault="0012685A" w:rsidP="00E4071D">
            <w:pPr>
              <w:pStyle w:val="Default"/>
              <w:jc w:val="center"/>
              <w:rPr>
                <w:color w:val="auto"/>
              </w:rPr>
            </w:pPr>
            <w:r w:rsidRPr="00BD590A">
              <w:rPr>
                <w:color w:val="auto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12685A" w:rsidRPr="00BD590A" w:rsidRDefault="00845367" w:rsidP="00E4071D">
            <w:pPr>
              <w:pStyle w:val="Default"/>
              <w:jc w:val="center"/>
              <w:rPr>
                <w:color w:val="auto"/>
              </w:rPr>
            </w:pPr>
            <w:r w:rsidRPr="00BD590A">
              <w:rPr>
                <w:color w:val="auto"/>
              </w:rPr>
              <w:t>-</w:t>
            </w:r>
          </w:p>
        </w:tc>
      </w:tr>
    </w:tbl>
    <w:p w:rsidR="0012685A" w:rsidRPr="00BD590A" w:rsidRDefault="0012685A" w:rsidP="0012685A">
      <w:pPr>
        <w:spacing w:after="0"/>
        <w:ind w:firstLine="567"/>
        <w:jc w:val="center"/>
        <w:rPr>
          <w:b/>
        </w:rPr>
      </w:pPr>
    </w:p>
    <w:p w:rsidR="00BE6CE2" w:rsidRPr="00BD590A" w:rsidRDefault="00BE6CE2" w:rsidP="00BE6CE2">
      <w:pPr>
        <w:spacing w:after="0" w:line="240" w:lineRule="auto"/>
        <w:ind w:right="0" w:firstLine="567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964325" w:rsidRPr="00BD590A" w:rsidRDefault="00964325">
      <w:pPr>
        <w:spacing w:after="160" w:line="259" w:lineRule="auto"/>
        <w:ind w:right="0" w:firstLine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0"/>
        </w:rPr>
      </w:pPr>
      <w:bookmarkStart w:id="15" w:name="_Toc37777692"/>
      <w:r w:rsidRPr="00BD590A"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br w:type="page"/>
      </w:r>
    </w:p>
    <w:p w:rsidR="00964325" w:rsidRPr="00BD590A" w:rsidRDefault="00AC0A44" w:rsidP="00964325">
      <w:pPr>
        <w:pStyle w:val="2"/>
        <w:numPr>
          <w:ilvl w:val="0"/>
          <w:numId w:val="0"/>
        </w:numPr>
        <w:spacing w:after="120"/>
        <w:ind w:left="538"/>
        <w:jc w:val="center"/>
        <w:rPr>
          <w:rFonts w:ascii="Cambria" w:hAnsi="Cambria" w:cs="Times New Roman"/>
          <w:i/>
          <w:sz w:val="28"/>
          <w:szCs w:val="24"/>
        </w:rPr>
      </w:pPr>
      <w:bookmarkStart w:id="16" w:name="_Toc56079857"/>
      <w:bookmarkStart w:id="17" w:name="_Toc72399732"/>
      <w:bookmarkEnd w:id="15"/>
      <w:r w:rsidRPr="00BD590A">
        <w:rPr>
          <w:rFonts w:ascii="Cambria" w:hAnsi="Cambria" w:cs="Times New Roman"/>
          <w:sz w:val="28"/>
          <w:szCs w:val="24"/>
        </w:rPr>
        <w:t>3</w:t>
      </w:r>
      <w:r w:rsidR="00964325" w:rsidRPr="00BD590A">
        <w:rPr>
          <w:rFonts w:ascii="Cambria" w:hAnsi="Cambria" w:cs="Times New Roman"/>
          <w:sz w:val="28"/>
          <w:szCs w:val="24"/>
        </w:rPr>
        <w:t>.2. Характеристики зон с особыми условиями использования территорий, установление которых требуется в связи с размещением объектов федерального значения</w:t>
      </w:r>
      <w:bookmarkEnd w:id="16"/>
      <w:bookmarkEnd w:id="17"/>
    </w:p>
    <w:p w:rsidR="00964325" w:rsidRPr="00BD590A" w:rsidRDefault="00964325" w:rsidP="00964325">
      <w:pPr>
        <w:spacing w:after="12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D590A">
        <w:rPr>
          <w:rFonts w:ascii="Times New Roman" w:hAnsi="Times New Roman" w:cs="Times New Roman"/>
          <w:bCs/>
          <w:sz w:val="24"/>
          <w:szCs w:val="24"/>
        </w:rPr>
        <w:t xml:space="preserve">На территории МО </w:t>
      </w:r>
      <w:r w:rsidR="00AC0A44" w:rsidRPr="00BD590A">
        <w:rPr>
          <w:rFonts w:ascii="Times New Roman" w:hAnsi="Times New Roman" w:cs="Times New Roman"/>
          <w:bCs/>
          <w:sz w:val="24"/>
          <w:szCs w:val="24"/>
        </w:rPr>
        <w:t>р.п. Первомайский</w:t>
      </w:r>
      <w:r w:rsidRPr="00BD590A">
        <w:rPr>
          <w:rFonts w:ascii="Times New Roman" w:hAnsi="Times New Roman" w:cs="Times New Roman"/>
          <w:bCs/>
          <w:sz w:val="24"/>
          <w:szCs w:val="24"/>
        </w:rPr>
        <w:t xml:space="preserve"> нет планируемых объектов федерального значения, требующих установления зон с особыми условиями использования территорий.</w:t>
      </w:r>
    </w:p>
    <w:p w:rsidR="00964325" w:rsidRPr="00BD590A" w:rsidRDefault="00964325" w:rsidP="00964325">
      <w:pPr>
        <w:spacing w:after="12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964325" w:rsidRPr="00BD590A" w:rsidRDefault="00AC0A44" w:rsidP="00964325">
      <w:pPr>
        <w:pStyle w:val="2"/>
        <w:numPr>
          <w:ilvl w:val="0"/>
          <w:numId w:val="0"/>
        </w:numPr>
        <w:spacing w:after="120"/>
        <w:ind w:left="538"/>
        <w:jc w:val="center"/>
        <w:rPr>
          <w:rFonts w:ascii="Cambria" w:hAnsi="Cambria" w:cs="Times New Roman"/>
          <w:i/>
          <w:sz w:val="28"/>
          <w:szCs w:val="24"/>
        </w:rPr>
      </w:pPr>
      <w:bookmarkStart w:id="18" w:name="_Toc56079858"/>
      <w:bookmarkStart w:id="19" w:name="_Toc72399733"/>
      <w:r w:rsidRPr="00BD590A">
        <w:rPr>
          <w:rFonts w:ascii="Cambria" w:hAnsi="Cambria" w:cs="Times New Roman"/>
          <w:sz w:val="28"/>
          <w:szCs w:val="24"/>
        </w:rPr>
        <w:t>3</w:t>
      </w:r>
      <w:r w:rsidR="00964325" w:rsidRPr="00BD590A">
        <w:rPr>
          <w:rFonts w:ascii="Cambria" w:hAnsi="Cambria" w:cs="Times New Roman"/>
          <w:sz w:val="28"/>
          <w:szCs w:val="24"/>
        </w:rPr>
        <w:t>.3. Сведения о видах, назначении и наименованиях объектов регионального значения, планируемых для размещения на территории муниципального образования</w:t>
      </w:r>
      <w:bookmarkEnd w:id="18"/>
      <w:bookmarkEnd w:id="19"/>
    </w:p>
    <w:p w:rsidR="00964325" w:rsidRPr="00BD590A" w:rsidRDefault="00964325" w:rsidP="00964325">
      <w:pPr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BD590A">
        <w:rPr>
          <w:rFonts w:ascii="Times New Roman" w:hAnsi="Times New Roman" w:cs="Times New Roman"/>
          <w:sz w:val="24"/>
          <w:szCs w:val="24"/>
        </w:rPr>
        <w:t xml:space="preserve">Утвержденные документами территориального планирования Тульской области сведения о видах, назначении и наименованиях планируемых для размещения на территории муниципального образования </w:t>
      </w:r>
      <w:r w:rsidR="00845367" w:rsidRPr="00BD590A">
        <w:rPr>
          <w:rFonts w:ascii="Times New Roman" w:hAnsi="Times New Roman" w:cs="Times New Roman"/>
          <w:sz w:val="24"/>
          <w:szCs w:val="24"/>
        </w:rPr>
        <w:t>рабочий поселок Первомайский</w:t>
      </w:r>
      <w:r w:rsidRPr="00BD590A">
        <w:rPr>
          <w:rFonts w:ascii="Times New Roman" w:hAnsi="Times New Roman" w:cs="Times New Roman"/>
          <w:sz w:val="24"/>
          <w:szCs w:val="24"/>
        </w:rPr>
        <w:t xml:space="preserve"> объектов региональног</w:t>
      </w:r>
      <w:r w:rsidR="00AC0A44" w:rsidRPr="00BD590A">
        <w:rPr>
          <w:rFonts w:ascii="Times New Roman" w:hAnsi="Times New Roman" w:cs="Times New Roman"/>
          <w:sz w:val="24"/>
          <w:szCs w:val="24"/>
        </w:rPr>
        <w:t>о значения приведены в таблице 3</w:t>
      </w:r>
      <w:r w:rsidRPr="00BD590A">
        <w:rPr>
          <w:rFonts w:ascii="Times New Roman" w:hAnsi="Times New Roman" w:cs="Times New Roman"/>
          <w:sz w:val="24"/>
          <w:szCs w:val="24"/>
        </w:rPr>
        <w:t>.</w:t>
      </w:r>
      <w:r w:rsidR="00696875" w:rsidRPr="00BD590A">
        <w:rPr>
          <w:rFonts w:ascii="Times New Roman" w:hAnsi="Times New Roman" w:cs="Times New Roman"/>
          <w:sz w:val="24"/>
          <w:szCs w:val="24"/>
        </w:rPr>
        <w:t>3</w:t>
      </w:r>
      <w:r w:rsidRPr="00BD590A">
        <w:rPr>
          <w:rFonts w:ascii="Times New Roman" w:hAnsi="Times New Roman" w:cs="Times New Roman"/>
          <w:sz w:val="24"/>
          <w:szCs w:val="24"/>
        </w:rPr>
        <w:t>.1.</w:t>
      </w:r>
    </w:p>
    <w:p w:rsidR="00964325" w:rsidRPr="00BD590A" w:rsidRDefault="00964325" w:rsidP="0096432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D590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C0A44" w:rsidRPr="00BD590A">
        <w:rPr>
          <w:rFonts w:ascii="Times New Roman" w:hAnsi="Times New Roman" w:cs="Times New Roman"/>
          <w:sz w:val="24"/>
          <w:szCs w:val="24"/>
        </w:rPr>
        <w:t>3</w:t>
      </w:r>
      <w:r w:rsidRPr="00BD590A">
        <w:rPr>
          <w:rFonts w:ascii="Times New Roman" w:hAnsi="Times New Roman" w:cs="Times New Roman"/>
          <w:sz w:val="24"/>
          <w:szCs w:val="24"/>
        </w:rPr>
        <w:t>.</w:t>
      </w:r>
      <w:r w:rsidR="00696875" w:rsidRPr="00BD590A">
        <w:rPr>
          <w:rFonts w:ascii="Times New Roman" w:hAnsi="Times New Roman" w:cs="Times New Roman"/>
          <w:sz w:val="24"/>
          <w:szCs w:val="24"/>
        </w:rPr>
        <w:t>3</w:t>
      </w:r>
      <w:r w:rsidRPr="00BD590A">
        <w:rPr>
          <w:rFonts w:ascii="Times New Roman" w:hAnsi="Times New Roman" w:cs="Times New Roman"/>
          <w:sz w:val="24"/>
          <w:szCs w:val="24"/>
        </w:rPr>
        <w:t>.1. Реестр планируемых для размещения объектов регионального значения</w:t>
      </w:r>
    </w:p>
    <w:p w:rsidR="00BE6CE2" w:rsidRPr="00BD590A" w:rsidRDefault="00BE6CE2" w:rsidP="00BE6CE2">
      <w:pPr>
        <w:spacing w:after="0" w:line="240" w:lineRule="auto"/>
        <w:ind w:right="0" w:firstLine="567"/>
        <w:jc w:val="right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2410"/>
        <w:gridCol w:w="1984"/>
      </w:tblGrid>
      <w:tr w:rsidR="00BE6CE2" w:rsidRPr="00BD590A" w:rsidTr="00BE6CE2">
        <w:trPr>
          <w:trHeight w:val="611"/>
        </w:trPr>
        <w:tc>
          <w:tcPr>
            <w:tcW w:w="817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мероприятия, объекта, планируемого для размещения</w:t>
            </w:r>
          </w:p>
        </w:tc>
        <w:tc>
          <w:tcPr>
            <w:tcW w:w="2410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Планируемое место размещения объекта,</w:t>
            </w:r>
          </w:p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краткие характеристики</w:t>
            </w:r>
          </w:p>
        </w:tc>
        <w:tc>
          <w:tcPr>
            <w:tcW w:w="1984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</w:tr>
      <w:tr w:rsidR="00BE6CE2" w:rsidRPr="00BD590A" w:rsidTr="00BE6CE2">
        <w:trPr>
          <w:trHeight w:val="251"/>
        </w:trPr>
        <w:tc>
          <w:tcPr>
            <w:tcW w:w="817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3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Особо охраняемые природные территории</w:t>
            </w:r>
          </w:p>
        </w:tc>
      </w:tr>
      <w:tr w:rsidR="00BE6CE2" w:rsidRPr="00BD590A" w:rsidTr="00BE6CE2">
        <w:trPr>
          <w:trHeight w:val="610"/>
        </w:trPr>
        <w:tc>
          <w:tcPr>
            <w:tcW w:w="817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8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объектов, иных территорий и (или) зон регионального значения не предусмотрено</w:t>
            </w:r>
          </w:p>
        </w:tc>
        <w:tc>
          <w:tcPr>
            <w:tcW w:w="2410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CE2" w:rsidRPr="00BD590A" w:rsidTr="00BE6CE2">
        <w:trPr>
          <w:trHeight w:val="283"/>
        </w:trPr>
        <w:tc>
          <w:tcPr>
            <w:tcW w:w="817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3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культурного наследия</w:t>
            </w:r>
          </w:p>
        </w:tc>
      </w:tr>
      <w:tr w:rsidR="00BE6CE2" w:rsidRPr="00BD590A" w:rsidTr="00BE6CE2">
        <w:trPr>
          <w:trHeight w:val="610"/>
        </w:trPr>
        <w:tc>
          <w:tcPr>
            <w:tcW w:w="817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78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объектов, иных территорий и (или) зон регионального значения не предусмотрено</w:t>
            </w:r>
          </w:p>
        </w:tc>
        <w:tc>
          <w:tcPr>
            <w:tcW w:w="2410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CE2" w:rsidRPr="00BD590A" w:rsidTr="00BE6CE2">
        <w:trPr>
          <w:trHeight w:val="130"/>
        </w:trPr>
        <w:tc>
          <w:tcPr>
            <w:tcW w:w="817" w:type="dxa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3"/>
            <w:vAlign w:val="center"/>
          </w:tcPr>
          <w:p w:rsidR="00BE6CE2" w:rsidRPr="00BD590A" w:rsidRDefault="00BE6CE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капитального строительства</w:t>
            </w:r>
          </w:p>
        </w:tc>
      </w:tr>
      <w:tr w:rsidR="0012685A" w:rsidRPr="00BD590A" w:rsidTr="00E4071D">
        <w:trPr>
          <w:trHeight w:val="610"/>
        </w:trPr>
        <w:tc>
          <w:tcPr>
            <w:tcW w:w="817" w:type="dxa"/>
            <w:vAlign w:val="center"/>
          </w:tcPr>
          <w:p w:rsidR="0012685A" w:rsidRPr="00BD590A" w:rsidRDefault="0012685A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</w:tcPr>
          <w:p w:rsidR="0012685A" w:rsidRPr="00BD590A" w:rsidRDefault="0012685A" w:rsidP="00E4071D">
            <w:pPr>
              <w:pStyle w:val="Default"/>
              <w:rPr>
                <w:color w:val="auto"/>
              </w:rPr>
            </w:pPr>
            <w:r w:rsidRPr="00BD590A">
              <w:rPr>
                <w:color w:val="auto"/>
              </w:rPr>
              <w:t>Размещение объектов, иных территорий и (или) зон регионального значения не предусмотрено</w:t>
            </w:r>
          </w:p>
        </w:tc>
        <w:tc>
          <w:tcPr>
            <w:tcW w:w="2410" w:type="dxa"/>
            <w:vAlign w:val="center"/>
          </w:tcPr>
          <w:p w:rsidR="0012685A" w:rsidRPr="00BD590A" w:rsidRDefault="0012685A" w:rsidP="00E4071D">
            <w:pPr>
              <w:pStyle w:val="Default"/>
              <w:jc w:val="center"/>
              <w:rPr>
                <w:color w:val="auto"/>
              </w:rPr>
            </w:pPr>
            <w:r w:rsidRPr="00BD590A">
              <w:rPr>
                <w:color w:val="auto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12685A" w:rsidRPr="00BD590A" w:rsidRDefault="0027684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85A" w:rsidRPr="00BD590A" w:rsidTr="00BE6CE2">
        <w:trPr>
          <w:trHeight w:val="129"/>
        </w:trPr>
        <w:tc>
          <w:tcPr>
            <w:tcW w:w="817" w:type="dxa"/>
            <w:vAlign w:val="center"/>
          </w:tcPr>
          <w:p w:rsidR="0012685A" w:rsidRPr="00BD590A" w:rsidRDefault="0012685A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3"/>
            <w:vAlign w:val="center"/>
          </w:tcPr>
          <w:p w:rsidR="0012685A" w:rsidRPr="00BD590A" w:rsidRDefault="0012685A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инженерной инфраструктуры</w:t>
            </w:r>
          </w:p>
        </w:tc>
      </w:tr>
      <w:tr w:rsidR="0012685A" w:rsidRPr="00BD590A" w:rsidTr="008F479E">
        <w:trPr>
          <w:trHeight w:val="610"/>
        </w:trPr>
        <w:tc>
          <w:tcPr>
            <w:tcW w:w="817" w:type="dxa"/>
            <w:vAlign w:val="center"/>
          </w:tcPr>
          <w:p w:rsidR="0012685A" w:rsidRPr="00BD590A" w:rsidRDefault="0012685A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8" w:type="dxa"/>
            <w:vAlign w:val="center"/>
          </w:tcPr>
          <w:p w:rsidR="0012685A" w:rsidRPr="00BD590A" w:rsidRDefault="004A16C1" w:rsidP="008F479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Pr="004A16C1">
              <w:rPr>
                <w:color w:val="auto"/>
              </w:rPr>
              <w:t xml:space="preserve">троительство </w:t>
            </w:r>
            <w:proofErr w:type="spellStart"/>
            <w:r w:rsidRPr="004A16C1">
              <w:rPr>
                <w:color w:val="auto"/>
              </w:rPr>
              <w:t>ПС</w:t>
            </w:r>
            <w:proofErr w:type="spellEnd"/>
            <w:r w:rsidRPr="004A16C1">
              <w:rPr>
                <w:color w:val="auto"/>
              </w:rPr>
              <w:t xml:space="preserve"> 110 кВ Карбамид и ЛЭП 110 кВ </w:t>
            </w:r>
            <w:proofErr w:type="gramStart"/>
            <w:r w:rsidRPr="004A16C1">
              <w:rPr>
                <w:color w:val="auto"/>
              </w:rPr>
              <w:t>Яснополянская</w:t>
            </w:r>
            <w:proofErr w:type="gramEnd"/>
            <w:r w:rsidRPr="004A16C1">
              <w:rPr>
                <w:color w:val="auto"/>
              </w:rPr>
              <w:t xml:space="preserve"> – Карбамид</w:t>
            </w:r>
          </w:p>
        </w:tc>
        <w:tc>
          <w:tcPr>
            <w:tcW w:w="2410" w:type="dxa"/>
            <w:vAlign w:val="center"/>
          </w:tcPr>
          <w:p w:rsidR="0012685A" w:rsidRPr="00BD590A" w:rsidRDefault="008F479E" w:rsidP="00E4071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984" w:type="dxa"/>
            <w:vAlign w:val="center"/>
          </w:tcPr>
          <w:p w:rsidR="0012685A" w:rsidRPr="00BD590A" w:rsidRDefault="00276842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16C1" w:rsidRPr="00BD590A" w:rsidTr="008F479E">
        <w:trPr>
          <w:trHeight w:val="610"/>
        </w:trPr>
        <w:tc>
          <w:tcPr>
            <w:tcW w:w="817" w:type="dxa"/>
            <w:vAlign w:val="center"/>
          </w:tcPr>
          <w:p w:rsidR="004A16C1" w:rsidRPr="00BD590A" w:rsidRDefault="004A16C1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8" w:type="dxa"/>
            <w:vAlign w:val="center"/>
          </w:tcPr>
          <w:p w:rsidR="004A16C1" w:rsidRDefault="004A16C1" w:rsidP="008F479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Реконструкция </w:t>
            </w:r>
            <w:r w:rsidRPr="004A16C1">
              <w:rPr>
                <w:color w:val="auto"/>
              </w:rPr>
              <w:t>Первомайской газораспределительной станции</w:t>
            </w:r>
          </w:p>
        </w:tc>
        <w:tc>
          <w:tcPr>
            <w:tcW w:w="2410" w:type="dxa"/>
            <w:vAlign w:val="center"/>
          </w:tcPr>
          <w:p w:rsidR="004A16C1" w:rsidRDefault="004A16C1" w:rsidP="00E4071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984" w:type="dxa"/>
            <w:vAlign w:val="center"/>
          </w:tcPr>
          <w:p w:rsidR="004A16C1" w:rsidRDefault="004A16C1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85A" w:rsidRPr="00BD590A" w:rsidTr="00BE6CE2">
        <w:trPr>
          <w:trHeight w:val="610"/>
        </w:trPr>
        <w:tc>
          <w:tcPr>
            <w:tcW w:w="817" w:type="dxa"/>
            <w:vAlign w:val="center"/>
          </w:tcPr>
          <w:p w:rsidR="0012685A" w:rsidRPr="00BD590A" w:rsidRDefault="0012685A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072" w:type="dxa"/>
            <w:gridSpan w:val="3"/>
            <w:vAlign w:val="center"/>
          </w:tcPr>
          <w:p w:rsidR="0012685A" w:rsidRPr="00BD590A" w:rsidRDefault="0012685A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транспортной инфраструктур</w:t>
            </w:r>
            <w:r w:rsidRPr="00BD590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F479E" w:rsidRPr="00BD590A" w:rsidTr="00F21280">
        <w:trPr>
          <w:trHeight w:val="610"/>
        </w:trPr>
        <w:tc>
          <w:tcPr>
            <w:tcW w:w="817" w:type="dxa"/>
            <w:vAlign w:val="center"/>
          </w:tcPr>
          <w:p w:rsidR="008F479E" w:rsidRPr="00BD590A" w:rsidRDefault="008F479E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0A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78" w:type="dxa"/>
            <w:vAlign w:val="center"/>
          </w:tcPr>
          <w:p w:rsidR="008F479E" w:rsidRPr="00F21280" w:rsidRDefault="00F21280" w:rsidP="00F21280">
            <w:pPr>
              <w:pStyle w:val="Default"/>
              <w:jc w:val="center"/>
              <w:rPr>
                <w:color w:val="auto"/>
              </w:rPr>
            </w:pPr>
            <w:r w:rsidRPr="00F21280">
              <w:rPr>
                <w:color w:val="000000" w:themeColor="text1"/>
              </w:rPr>
              <w:t>Реконструкция автодороги  по ул. Пролетарская, от М-2 Крым до поворота на ул. Индустриальная</w:t>
            </w:r>
          </w:p>
        </w:tc>
        <w:tc>
          <w:tcPr>
            <w:tcW w:w="2410" w:type="dxa"/>
            <w:vAlign w:val="center"/>
          </w:tcPr>
          <w:p w:rsidR="008F479E" w:rsidRPr="00BD590A" w:rsidRDefault="00F21280" w:rsidP="008F479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984" w:type="dxa"/>
            <w:vAlign w:val="center"/>
          </w:tcPr>
          <w:p w:rsidR="008F479E" w:rsidRPr="00BD590A" w:rsidRDefault="008F479E" w:rsidP="00BE6CE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E6CE2" w:rsidRPr="00BD590A" w:rsidRDefault="00BE6CE2" w:rsidP="00BE6CE2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5202F1" w:rsidRDefault="00AC0A44">
      <w:pPr>
        <w:spacing w:after="160" w:line="259" w:lineRule="auto"/>
        <w:ind w:right="0" w:firstLine="0"/>
        <w:jc w:val="left"/>
        <w:rPr>
          <w:rFonts w:ascii="Cambria" w:eastAsia="Times New Roman" w:hAnsi="Cambria" w:cs="Times New Roman"/>
          <w:b/>
          <w:color w:val="auto"/>
          <w:sz w:val="28"/>
          <w:szCs w:val="20"/>
        </w:rPr>
      </w:pPr>
      <w:r w:rsidRPr="00BD590A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x-none" w:eastAsia="x-none"/>
        </w:rPr>
        <w:br w:type="page"/>
      </w:r>
      <w:bookmarkStart w:id="20" w:name="_Toc215908055"/>
      <w:bookmarkStart w:id="21" w:name="_Toc52366618"/>
      <w:bookmarkStart w:id="22" w:name="_Toc52361973"/>
      <w:bookmarkStart w:id="23" w:name="_Toc52366626"/>
    </w:p>
    <w:p w:rsidR="00AC0A44" w:rsidRPr="00BD590A" w:rsidRDefault="00AC0A44" w:rsidP="00006760">
      <w:pPr>
        <w:pStyle w:val="1"/>
        <w:numPr>
          <w:ilvl w:val="0"/>
          <w:numId w:val="0"/>
        </w:numPr>
        <w:ind w:left="548"/>
        <w:jc w:val="center"/>
        <w:rPr>
          <w:rFonts w:ascii="Cambria" w:eastAsia="Times New Roman" w:hAnsi="Cambria" w:cs="Times New Roman"/>
          <w:color w:val="auto"/>
          <w:sz w:val="28"/>
          <w:szCs w:val="20"/>
        </w:rPr>
      </w:pPr>
      <w:bookmarkStart w:id="24" w:name="_Toc72399734"/>
      <w:r w:rsidRPr="00BD590A">
        <w:rPr>
          <w:rFonts w:ascii="Cambria" w:eastAsia="Times New Roman" w:hAnsi="Cambria" w:cs="Times New Roman"/>
          <w:color w:val="auto"/>
          <w:sz w:val="28"/>
          <w:szCs w:val="20"/>
        </w:rPr>
        <w:t>4. Сведения о видах, назначении и наименованиях планируемых для размещения объектов местного значения</w:t>
      </w:r>
      <w:bookmarkEnd w:id="20"/>
      <w:bookmarkEnd w:id="21"/>
      <w:bookmarkEnd w:id="24"/>
    </w:p>
    <w:p w:rsidR="00AC0A44" w:rsidRPr="00BD590A" w:rsidRDefault="00AC0A44" w:rsidP="00AC0A44">
      <w:pPr>
        <w:spacing w:after="120" w:line="240" w:lineRule="auto"/>
        <w:ind w:right="0"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C0A44" w:rsidRPr="00BD590A" w:rsidRDefault="00AC0A44" w:rsidP="00AC0A44">
      <w:pPr>
        <w:spacing w:after="120" w:line="240" w:lineRule="auto"/>
        <w:ind w:right="0"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Сведения о видах, назначении и наименованиях планируемых для размещения объектов местного значения р.п. Первомайский,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 представлены в таблице </w:t>
      </w:r>
      <w:r w:rsidR="00666EE2"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4.1</w:t>
      </w: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AC0A44" w:rsidRPr="00BD590A" w:rsidRDefault="00AC0A44" w:rsidP="00AC0A44">
      <w:pPr>
        <w:spacing w:after="120" w:line="240" w:lineRule="auto"/>
        <w:ind w:right="0"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Обоснование размещения объектов местного значения выполнено в текстовой части Тома 2 «Материалов по обоснованию генерального плана».</w:t>
      </w:r>
    </w:p>
    <w:p w:rsidR="00AC0A44" w:rsidRPr="00BD590A" w:rsidRDefault="00AC0A44" w:rsidP="00AC0A44">
      <w:pPr>
        <w:spacing w:after="0" w:line="240" w:lineRule="auto"/>
        <w:ind w:right="0"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C0A44" w:rsidRPr="00BD590A" w:rsidRDefault="00666EE2" w:rsidP="00AC0A44">
      <w:pPr>
        <w:spacing w:after="0" w:line="240" w:lineRule="auto"/>
        <w:ind w:right="0" w:firstLine="567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Таблица 4.</w:t>
      </w:r>
      <w:r w:rsidR="00AC0A44"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</w:t>
      </w:r>
      <w:r w:rsidR="00AC0A44" w:rsidRPr="00BD590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Перечень планируемых объектов местного значения, мест их размещения, обоснованных для включения в Положение о территориальном планировании</w:t>
      </w:r>
      <w:r w:rsidR="00AC0A44" w:rsidRPr="00BD590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tbl>
      <w:tblPr>
        <w:tblStyle w:val="11"/>
        <w:tblW w:w="5000" w:type="pct"/>
        <w:tblLayout w:type="fixed"/>
        <w:tblLook w:val="0000" w:firstRow="0" w:lastRow="0" w:firstColumn="0" w:lastColumn="0" w:noHBand="0" w:noVBand="0"/>
      </w:tblPr>
      <w:tblGrid>
        <w:gridCol w:w="496"/>
        <w:gridCol w:w="1613"/>
        <w:gridCol w:w="1967"/>
        <w:gridCol w:w="2411"/>
        <w:gridCol w:w="1881"/>
        <w:gridCol w:w="1627"/>
      </w:tblGrid>
      <w:tr w:rsidR="00AC0A44" w:rsidRPr="00BD590A" w:rsidTr="00E4071D">
        <w:trPr>
          <w:trHeight w:val="773"/>
        </w:trPr>
        <w:tc>
          <w:tcPr>
            <w:tcW w:w="248" w:type="pct"/>
            <w:vAlign w:val="center"/>
          </w:tcPr>
          <w:p w:rsidR="00AC0A44" w:rsidRPr="00BD590A" w:rsidRDefault="00AC0A44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807" w:type="pct"/>
            <w:vAlign w:val="center"/>
          </w:tcPr>
          <w:p w:rsidR="00AC0A44" w:rsidRPr="00BD590A" w:rsidRDefault="00AC0A44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bCs/>
                <w:sz w:val="20"/>
                <w:szCs w:val="20"/>
              </w:rPr>
              <w:t>Наименование объекта местного значения</w:t>
            </w:r>
          </w:p>
        </w:tc>
        <w:tc>
          <w:tcPr>
            <w:tcW w:w="984" w:type="pct"/>
            <w:vAlign w:val="center"/>
          </w:tcPr>
          <w:p w:rsidR="00AC0A44" w:rsidRPr="00BD590A" w:rsidRDefault="00AC0A44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bCs/>
                <w:sz w:val="20"/>
                <w:szCs w:val="20"/>
              </w:rPr>
              <w:t>Краткая характеристика объекта</w:t>
            </w:r>
          </w:p>
        </w:tc>
        <w:tc>
          <w:tcPr>
            <w:tcW w:w="1206" w:type="pct"/>
            <w:vAlign w:val="center"/>
          </w:tcPr>
          <w:p w:rsidR="00AC0A44" w:rsidRPr="00BD590A" w:rsidRDefault="00AC0A44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bCs/>
                <w:sz w:val="20"/>
                <w:szCs w:val="20"/>
              </w:rPr>
              <w:t>Местоположение планируемого объекта</w:t>
            </w:r>
          </w:p>
        </w:tc>
        <w:tc>
          <w:tcPr>
            <w:tcW w:w="941" w:type="pct"/>
            <w:vAlign w:val="center"/>
          </w:tcPr>
          <w:p w:rsidR="00AC0A44" w:rsidRPr="00BD590A" w:rsidRDefault="00AC0A44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bCs/>
                <w:sz w:val="20"/>
                <w:szCs w:val="20"/>
              </w:rPr>
              <w:t>Функциональная зона</w:t>
            </w:r>
          </w:p>
        </w:tc>
        <w:tc>
          <w:tcPr>
            <w:tcW w:w="814" w:type="pct"/>
            <w:vAlign w:val="center"/>
          </w:tcPr>
          <w:p w:rsidR="00AC0A44" w:rsidRPr="00BD590A" w:rsidRDefault="00AC0A44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bCs/>
                <w:sz w:val="20"/>
                <w:szCs w:val="20"/>
              </w:rPr>
              <w:t>Наличие зон с особыми условиями использования территории</w:t>
            </w:r>
          </w:p>
        </w:tc>
      </w:tr>
      <w:tr w:rsidR="00AC0A44" w:rsidRPr="00BD590A" w:rsidTr="00E4071D">
        <w:trPr>
          <w:trHeight w:val="125"/>
        </w:trPr>
        <w:tc>
          <w:tcPr>
            <w:tcW w:w="5000" w:type="pct"/>
            <w:gridSpan w:val="6"/>
            <w:vAlign w:val="center"/>
          </w:tcPr>
          <w:p w:rsidR="00AC0A44" w:rsidRPr="00BD590A" w:rsidRDefault="00AC0A44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электро-, тепло-, газо- и водоснабжение, водоотведение</w:t>
            </w:r>
          </w:p>
        </w:tc>
      </w:tr>
      <w:tr w:rsidR="00055848" w:rsidRPr="00BD590A" w:rsidTr="00E4071D">
        <w:trPr>
          <w:trHeight w:val="367"/>
        </w:trPr>
        <w:tc>
          <w:tcPr>
            <w:tcW w:w="248" w:type="pct"/>
            <w:vAlign w:val="center"/>
          </w:tcPr>
          <w:p w:rsidR="00055848" w:rsidRPr="00BD590A" w:rsidRDefault="0066067F" w:rsidP="00E4071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07" w:type="pct"/>
            <w:vAlign w:val="center"/>
          </w:tcPr>
          <w:p w:rsidR="00055848" w:rsidRPr="00BD590A" w:rsidRDefault="00055848" w:rsidP="00055848">
            <w:p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BD590A">
              <w:rPr>
                <w:rFonts w:ascii="Times New Roman" w:hAnsi="Times New Roman" w:cs="Times New Roman"/>
              </w:rPr>
              <w:t>трубопровод теплоснабжения</w:t>
            </w:r>
          </w:p>
        </w:tc>
        <w:tc>
          <w:tcPr>
            <w:tcW w:w="984" w:type="pct"/>
            <w:vAlign w:val="center"/>
          </w:tcPr>
          <w:p w:rsidR="00055848" w:rsidRPr="00BD590A" w:rsidRDefault="00055848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Замена с Д219 мм на Д273 мм в ППУ изоляции)</w:t>
            </w:r>
          </w:p>
        </w:tc>
        <w:tc>
          <w:tcPr>
            <w:tcW w:w="1206" w:type="pct"/>
            <w:vAlign w:val="center"/>
          </w:tcPr>
          <w:p w:rsidR="00055848" w:rsidRPr="00BD590A" w:rsidRDefault="00055848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на территории МО</w:t>
            </w:r>
          </w:p>
        </w:tc>
        <w:tc>
          <w:tcPr>
            <w:tcW w:w="941" w:type="pct"/>
            <w:vAlign w:val="center"/>
          </w:tcPr>
          <w:p w:rsidR="00055848" w:rsidRPr="00BD590A" w:rsidRDefault="00055848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Зона коммунальной инфраструктуры</w:t>
            </w:r>
          </w:p>
        </w:tc>
        <w:tc>
          <w:tcPr>
            <w:tcW w:w="814" w:type="pct"/>
            <w:vAlign w:val="center"/>
          </w:tcPr>
          <w:p w:rsidR="00055848" w:rsidRPr="00BD590A" w:rsidRDefault="00055848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Требуется установление охранной зоны</w:t>
            </w:r>
          </w:p>
        </w:tc>
      </w:tr>
      <w:tr w:rsidR="00055848" w:rsidRPr="00BD590A" w:rsidTr="00E4071D">
        <w:trPr>
          <w:trHeight w:val="367"/>
        </w:trPr>
        <w:tc>
          <w:tcPr>
            <w:tcW w:w="248" w:type="pct"/>
            <w:vAlign w:val="center"/>
          </w:tcPr>
          <w:p w:rsidR="00055848" w:rsidRPr="00BD590A" w:rsidRDefault="0066067F" w:rsidP="00E4071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07" w:type="pct"/>
            <w:vAlign w:val="center"/>
          </w:tcPr>
          <w:p w:rsidR="00055848" w:rsidRPr="00BD590A" w:rsidRDefault="00055848" w:rsidP="000558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590A"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984" w:type="pct"/>
            <w:vAlign w:val="center"/>
          </w:tcPr>
          <w:p w:rsidR="00055848" w:rsidRPr="00BD590A" w:rsidRDefault="00055848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206" w:type="pct"/>
            <w:vAlign w:val="center"/>
          </w:tcPr>
          <w:p w:rsidR="00055848" w:rsidRPr="00BD590A" w:rsidRDefault="00055848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по ул. Строительной</w:t>
            </w:r>
          </w:p>
        </w:tc>
        <w:tc>
          <w:tcPr>
            <w:tcW w:w="941" w:type="pct"/>
            <w:vAlign w:val="center"/>
          </w:tcPr>
          <w:p w:rsidR="00055848" w:rsidRPr="00BD590A" w:rsidRDefault="00055848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Зона коммунальной инфраструктуры</w:t>
            </w:r>
          </w:p>
        </w:tc>
        <w:tc>
          <w:tcPr>
            <w:tcW w:w="814" w:type="pct"/>
            <w:vAlign w:val="center"/>
          </w:tcPr>
          <w:p w:rsidR="00055848" w:rsidRPr="00BD590A" w:rsidRDefault="00055848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Требуется установление охранной зоны</w:t>
            </w:r>
          </w:p>
        </w:tc>
      </w:tr>
      <w:tr w:rsidR="00055848" w:rsidRPr="00BD590A" w:rsidTr="00E4071D">
        <w:trPr>
          <w:trHeight w:val="367"/>
        </w:trPr>
        <w:tc>
          <w:tcPr>
            <w:tcW w:w="248" w:type="pct"/>
            <w:vAlign w:val="center"/>
          </w:tcPr>
          <w:p w:rsidR="00055848" w:rsidRPr="00BD590A" w:rsidRDefault="0066067F" w:rsidP="00E4071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07" w:type="pct"/>
            <w:vAlign w:val="center"/>
          </w:tcPr>
          <w:p w:rsidR="00055848" w:rsidRPr="00BD590A" w:rsidRDefault="00055848" w:rsidP="000558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590A"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984" w:type="pct"/>
            <w:vAlign w:val="center"/>
          </w:tcPr>
          <w:p w:rsidR="00055848" w:rsidRPr="00BD590A" w:rsidRDefault="00055848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206" w:type="pct"/>
            <w:vAlign w:val="center"/>
          </w:tcPr>
          <w:p w:rsidR="00055848" w:rsidRPr="00BD590A" w:rsidRDefault="00055848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от ул. Строительной до ул. Яснополянская</w:t>
            </w:r>
          </w:p>
        </w:tc>
        <w:tc>
          <w:tcPr>
            <w:tcW w:w="941" w:type="pct"/>
            <w:vAlign w:val="center"/>
          </w:tcPr>
          <w:p w:rsidR="00055848" w:rsidRPr="00BD590A" w:rsidRDefault="00055848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Зона коммунальной инфраструктуры</w:t>
            </w:r>
          </w:p>
        </w:tc>
        <w:tc>
          <w:tcPr>
            <w:tcW w:w="814" w:type="pct"/>
            <w:vAlign w:val="center"/>
          </w:tcPr>
          <w:p w:rsidR="00055848" w:rsidRPr="00BD590A" w:rsidRDefault="00055848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Требуется установление охранной зоны</w:t>
            </w:r>
          </w:p>
        </w:tc>
      </w:tr>
      <w:tr w:rsidR="00A9790C" w:rsidRPr="00BD590A" w:rsidTr="00E4071D">
        <w:trPr>
          <w:trHeight w:val="367"/>
        </w:trPr>
        <w:tc>
          <w:tcPr>
            <w:tcW w:w="248" w:type="pct"/>
            <w:vAlign w:val="center"/>
          </w:tcPr>
          <w:p w:rsidR="00A9790C" w:rsidRPr="00BD590A" w:rsidRDefault="0066067F" w:rsidP="00E4071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07" w:type="pct"/>
            <w:vAlign w:val="center"/>
          </w:tcPr>
          <w:p w:rsidR="00A9790C" w:rsidRPr="00BD590A" w:rsidRDefault="00A9790C" w:rsidP="00A979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590A">
              <w:rPr>
                <w:rFonts w:ascii="Times New Roman" w:hAnsi="Times New Roman" w:cs="Times New Roman"/>
              </w:rPr>
              <w:t xml:space="preserve">КЛ 6 кВ </w:t>
            </w:r>
            <w:proofErr w:type="spellStart"/>
            <w:r w:rsidRPr="00BD590A">
              <w:rPr>
                <w:rFonts w:ascii="Times New Roman" w:hAnsi="Times New Roman" w:cs="Times New Roman"/>
              </w:rPr>
              <w:t>ТП120</w:t>
            </w:r>
            <w:proofErr w:type="spellEnd"/>
            <w:r w:rsidRPr="00BD590A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BD590A">
              <w:rPr>
                <w:rFonts w:ascii="Times New Roman" w:hAnsi="Times New Roman" w:cs="Times New Roman"/>
              </w:rPr>
              <w:t>ТП121</w:t>
            </w:r>
            <w:proofErr w:type="spellEnd"/>
            <w:r w:rsidRPr="00BD59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4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206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р.п. Первомайский</w:t>
            </w:r>
          </w:p>
        </w:tc>
        <w:tc>
          <w:tcPr>
            <w:tcW w:w="941" w:type="pct"/>
            <w:vAlign w:val="center"/>
          </w:tcPr>
          <w:p w:rsidR="00A9790C" w:rsidRPr="00BD590A" w:rsidRDefault="00A9790C" w:rsidP="00845367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Зона коммунальной инфраструктуры</w:t>
            </w:r>
          </w:p>
        </w:tc>
        <w:tc>
          <w:tcPr>
            <w:tcW w:w="814" w:type="pct"/>
            <w:vAlign w:val="center"/>
          </w:tcPr>
          <w:p w:rsidR="00A9790C" w:rsidRPr="00BD590A" w:rsidRDefault="00A9790C" w:rsidP="00845367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Требуется установление охранной зоны</w:t>
            </w:r>
          </w:p>
        </w:tc>
      </w:tr>
      <w:tr w:rsidR="00A9790C" w:rsidRPr="00BD590A" w:rsidTr="00E4071D">
        <w:trPr>
          <w:trHeight w:val="125"/>
        </w:trPr>
        <w:tc>
          <w:tcPr>
            <w:tcW w:w="5000" w:type="pct"/>
            <w:gridSpan w:val="6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Автомобильные дороги местного значения</w:t>
            </w:r>
          </w:p>
        </w:tc>
      </w:tr>
      <w:tr w:rsidR="00A9790C" w:rsidRPr="00BD590A" w:rsidTr="00E4071D">
        <w:trPr>
          <w:trHeight w:val="367"/>
        </w:trPr>
        <w:tc>
          <w:tcPr>
            <w:tcW w:w="248" w:type="pct"/>
            <w:vAlign w:val="center"/>
          </w:tcPr>
          <w:p w:rsidR="00A9790C" w:rsidRPr="00BD590A" w:rsidRDefault="00F21280" w:rsidP="00E4071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7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BD590A">
              <w:rPr>
                <w:color w:val="000000" w:themeColor="text1"/>
                <w:sz w:val="20"/>
                <w:szCs w:val="20"/>
                <w:shd w:val="clear" w:color="auto" w:fill="FFFFFF"/>
              </w:rPr>
              <w:t>Автодорога</w:t>
            </w:r>
          </w:p>
        </w:tc>
        <w:tc>
          <w:tcPr>
            <w:tcW w:w="984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BD590A">
              <w:rPr>
                <w:color w:val="000000" w:themeColor="text1"/>
                <w:sz w:val="20"/>
                <w:szCs w:val="20"/>
              </w:rPr>
              <w:t>реконструкция/ ремонт</w:t>
            </w:r>
          </w:p>
        </w:tc>
        <w:tc>
          <w:tcPr>
            <w:tcW w:w="1206" w:type="pct"/>
            <w:vAlign w:val="center"/>
          </w:tcPr>
          <w:p w:rsidR="00A9790C" w:rsidRPr="00BD590A" w:rsidRDefault="00A9790C" w:rsidP="00055848">
            <w:pPr>
              <w:pStyle w:val="Default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90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автодорога от ул. Индустриальная до ул. Симферопольская </w:t>
            </w:r>
          </w:p>
          <w:p w:rsidR="00A9790C" w:rsidRPr="00BD590A" w:rsidRDefault="00A9790C" w:rsidP="00055848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BD590A">
              <w:rPr>
                <w:color w:val="000000" w:themeColor="text1"/>
                <w:sz w:val="20"/>
                <w:szCs w:val="20"/>
                <w:shd w:val="clear" w:color="auto" w:fill="FFFFFF"/>
              </w:rPr>
              <w:t>(с учетом путепровода через ж/д)</w:t>
            </w:r>
          </w:p>
        </w:tc>
        <w:tc>
          <w:tcPr>
            <w:tcW w:w="941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BD590A">
              <w:rPr>
                <w:color w:val="000000" w:themeColor="text1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814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BD590A">
              <w:rPr>
                <w:color w:val="000000" w:themeColor="text1"/>
                <w:sz w:val="20"/>
                <w:szCs w:val="20"/>
              </w:rPr>
              <w:t>Требуется установление охранной зоны</w:t>
            </w:r>
          </w:p>
        </w:tc>
      </w:tr>
      <w:tr w:rsidR="00A9790C" w:rsidRPr="00BD590A" w:rsidTr="00E4071D">
        <w:trPr>
          <w:trHeight w:val="367"/>
        </w:trPr>
        <w:tc>
          <w:tcPr>
            <w:tcW w:w="5000" w:type="pct"/>
            <w:gridSpan w:val="6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Образование</w:t>
            </w:r>
          </w:p>
        </w:tc>
      </w:tr>
      <w:tr w:rsidR="00A9790C" w:rsidRPr="00BD590A" w:rsidTr="00A9790C">
        <w:trPr>
          <w:trHeight w:val="170"/>
        </w:trPr>
        <w:tc>
          <w:tcPr>
            <w:tcW w:w="248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-</w:t>
            </w:r>
          </w:p>
        </w:tc>
        <w:tc>
          <w:tcPr>
            <w:tcW w:w="984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-</w:t>
            </w:r>
          </w:p>
        </w:tc>
        <w:tc>
          <w:tcPr>
            <w:tcW w:w="1206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-</w:t>
            </w:r>
          </w:p>
        </w:tc>
        <w:tc>
          <w:tcPr>
            <w:tcW w:w="941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-</w:t>
            </w:r>
          </w:p>
        </w:tc>
        <w:tc>
          <w:tcPr>
            <w:tcW w:w="814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9790C" w:rsidRPr="00BD590A" w:rsidTr="00E4071D">
        <w:trPr>
          <w:trHeight w:val="127"/>
        </w:trPr>
        <w:tc>
          <w:tcPr>
            <w:tcW w:w="5000" w:type="pct"/>
            <w:gridSpan w:val="6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Физическая культура и массовый спорт</w:t>
            </w:r>
          </w:p>
        </w:tc>
      </w:tr>
      <w:tr w:rsidR="00A9790C" w:rsidRPr="00BD590A" w:rsidTr="00E4071D">
        <w:trPr>
          <w:trHeight w:val="127"/>
        </w:trPr>
        <w:tc>
          <w:tcPr>
            <w:tcW w:w="248" w:type="pct"/>
            <w:vAlign w:val="center"/>
          </w:tcPr>
          <w:p w:rsidR="00A9790C" w:rsidRPr="00BD590A" w:rsidRDefault="00F21280" w:rsidP="00E4071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807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Спортивные сооружения</w:t>
            </w:r>
          </w:p>
        </w:tc>
        <w:tc>
          <w:tcPr>
            <w:tcW w:w="984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206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земельный участок с К№ 71:22:030302:295</w:t>
            </w:r>
          </w:p>
        </w:tc>
        <w:tc>
          <w:tcPr>
            <w:tcW w:w="941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Зона рекреации</w:t>
            </w:r>
          </w:p>
        </w:tc>
        <w:tc>
          <w:tcPr>
            <w:tcW w:w="814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Установление охранной зоны не требуется</w:t>
            </w:r>
          </w:p>
        </w:tc>
      </w:tr>
      <w:tr w:rsidR="00A9790C" w:rsidRPr="00BD590A" w:rsidTr="00E4071D">
        <w:trPr>
          <w:trHeight w:val="127"/>
        </w:trPr>
        <w:tc>
          <w:tcPr>
            <w:tcW w:w="5000" w:type="pct"/>
            <w:gridSpan w:val="6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Утилизация и переработка бытовых и промышленных отходов</w:t>
            </w:r>
          </w:p>
        </w:tc>
      </w:tr>
      <w:tr w:rsidR="00A9790C" w:rsidRPr="00BD590A" w:rsidTr="00E4071D">
        <w:trPr>
          <w:trHeight w:val="127"/>
        </w:trPr>
        <w:tc>
          <w:tcPr>
            <w:tcW w:w="248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7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-</w:t>
            </w:r>
          </w:p>
        </w:tc>
        <w:tc>
          <w:tcPr>
            <w:tcW w:w="984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-</w:t>
            </w:r>
          </w:p>
        </w:tc>
        <w:tc>
          <w:tcPr>
            <w:tcW w:w="1206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-</w:t>
            </w:r>
          </w:p>
        </w:tc>
        <w:tc>
          <w:tcPr>
            <w:tcW w:w="941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-</w:t>
            </w:r>
          </w:p>
        </w:tc>
        <w:tc>
          <w:tcPr>
            <w:tcW w:w="814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9790C" w:rsidRPr="00BD590A" w:rsidTr="00E4071D">
        <w:trPr>
          <w:trHeight w:val="127"/>
        </w:trPr>
        <w:tc>
          <w:tcPr>
            <w:tcW w:w="5000" w:type="pct"/>
            <w:gridSpan w:val="6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Иные области в связи с решением вопросов местного значения</w:t>
            </w:r>
          </w:p>
        </w:tc>
      </w:tr>
      <w:tr w:rsidR="00A9790C" w:rsidRPr="00BD590A" w:rsidTr="00E4071D">
        <w:trPr>
          <w:trHeight w:val="127"/>
        </w:trPr>
        <w:tc>
          <w:tcPr>
            <w:tcW w:w="248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7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-</w:t>
            </w:r>
          </w:p>
        </w:tc>
        <w:tc>
          <w:tcPr>
            <w:tcW w:w="984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-</w:t>
            </w:r>
          </w:p>
        </w:tc>
        <w:tc>
          <w:tcPr>
            <w:tcW w:w="1206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-</w:t>
            </w:r>
          </w:p>
        </w:tc>
        <w:tc>
          <w:tcPr>
            <w:tcW w:w="941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  <w:r w:rsidRPr="00BD590A">
              <w:rPr>
                <w:sz w:val="20"/>
                <w:szCs w:val="20"/>
              </w:rPr>
              <w:t>-</w:t>
            </w:r>
          </w:p>
        </w:tc>
        <w:tc>
          <w:tcPr>
            <w:tcW w:w="814" w:type="pct"/>
            <w:vAlign w:val="center"/>
          </w:tcPr>
          <w:p w:rsidR="00A9790C" w:rsidRPr="00BD590A" w:rsidRDefault="00A9790C" w:rsidP="00E4071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AC0A44" w:rsidRPr="00BD590A" w:rsidRDefault="00AC0A44">
      <w:pPr>
        <w:spacing w:after="160" w:line="259" w:lineRule="auto"/>
        <w:ind w:right="0" w:firstLine="0"/>
        <w:jc w:val="left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bookmarkStart w:id="25" w:name="_Toc52366619"/>
      <w:r w:rsidRPr="00BD590A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br w:type="page"/>
      </w:r>
    </w:p>
    <w:p w:rsidR="00AC0A44" w:rsidRPr="00BD590A" w:rsidRDefault="005202F1" w:rsidP="00AC0A44">
      <w:pPr>
        <w:spacing w:before="120" w:after="120" w:line="240" w:lineRule="auto"/>
        <w:ind w:left="240" w:right="0" w:firstLine="0"/>
        <w:jc w:val="center"/>
        <w:outlineLvl w:val="1"/>
        <w:rPr>
          <w:rFonts w:ascii="Cambria" w:eastAsia="Times New Roman" w:hAnsi="Cambria" w:cs="Times New Roman"/>
          <w:b/>
          <w:color w:val="auto"/>
          <w:sz w:val="28"/>
          <w:szCs w:val="20"/>
        </w:rPr>
      </w:pPr>
      <w:bookmarkStart w:id="26" w:name="_Toc72399735"/>
      <w:r>
        <w:rPr>
          <w:rFonts w:ascii="Cambria" w:eastAsia="Times New Roman" w:hAnsi="Cambria" w:cs="Times New Roman"/>
          <w:b/>
          <w:color w:val="auto"/>
          <w:sz w:val="28"/>
          <w:szCs w:val="20"/>
        </w:rPr>
        <w:t>4.1</w:t>
      </w:r>
      <w:r w:rsidR="00AC0A44" w:rsidRPr="00BD590A">
        <w:rPr>
          <w:rFonts w:ascii="Cambria" w:eastAsia="Times New Roman" w:hAnsi="Cambria" w:cs="Times New Roman"/>
          <w:b/>
          <w:color w:val="auto"/>
          <w:sz w:val="28"/>
          <w:szCs w:val="20"/>
        </w:rPr>
        <w:t>. Характеристики зон с особыми условиями использования территорий, установление которых требуется в связи с размещением объектов местного значения</w:t>
      </w:r>
      <w:bookmarkEnd w:id="25"/>
      <w:bookmarkEnd w:id="26"/>
    </w:p>
    <w:p w:rsidR="00AC0A44" w:rsidRPr="00BD590A" w:rsidRDefault="00AC0A44" w:rsidP="00AC0A44">
      <w:pPr>
        <w:autoSpaceDE w:val="0"/>
        <w:autoSpaceDN w:val="0"/>
        <w:adjustRightInd w:val="0"/>
        <w:spacing w:after="120" w:line="240" w:lineRule="auto"/>
        <w:ind w:right="0"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соответствии со статьей 1 Градостроительного кодекса Российской Федерации, к зонам с особыми условиями использования территорий относятся: охранные, санитарно-защитные зоны, зоны охраны объектов культурного наследия (памятников истории и культуры) народов Российской Федерации (далее – объекты культурного наследия), водоохранные зоны, </w:t>
      </w:r>
      <w:r w:rsidRPr="00BD590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зоны затопления, подтопления, </w:t>
      </w: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Федерации. </w:t>
      </w:r>
    </w:p>
    <w:p w:rsidR="00AC0A44" w:rsidRPr="00BD590A" w:rsidRDefault="00AC0A44" w:rsidP="00AC0A44">
      <w:pPr>
        <w:spacing w:after="120" w:line="240" w:lineRule="auto"/>
        <w:ind w:right="0"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В Генеральном плане </w:t>
      </w: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учитываются следующие основные охранные и защитные (специальные) зоны, которые устанавливают ограничения на использование земельных участков и объектов капитального строительства, в соответствии с законодательством Российской Федерации:</w:t>
      </w:r>
    </w:p>
    <w:p w:rsidR="00AC0A44" w:rsidRPr="00BD590A" w:rsidRDefault="00AC0A44" w:rsidP="00AC0A44">
      <w:pPr>
        <w:spacing w:before="100" w:after="100" w:line="240" w:lineRule="auto"/>
        <w:ind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Таблица </w:t>
      </w:r>
      <w:r w:rsidR="005202F1">
        <w:rPr>
          <w:rFonts w:ascii="Times New Roman" w:eastAsia="Times New Roman" w:hAnsi="Times New Roman" w:cs="Times New Roman"/>
          <w:color w:val="auto"/>
          <w:sz w:val="24"/>
          <w:szCs w:val="24"/>
        </w:rPr>
        <w:t>4.1</w:t>
      </w: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.1. Зоны с особыми условиями использования территорий МО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369"/>
        <w:gridCol w:w="6576"/>
      </w:tblGrid>
      <w:tr w:rsidR="00AC0A44" w:rsidRPr="00BD590A" w:rsidTr="00055848">
        <w:tc>
          <w:tcPr>
            <w:tcW w:w="3369" w:type="dxa"/>
            <w:vAlign w:val="center"/>
          </w:tcPr>
          <w:p w:rsidR="00AC0A44" w:rsidRPr="00BD590A" w:rsidRDefault="00AC0A44" w:rsidP="00AC0A44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>Вид зон</w:t>
            </w:r>
          </w:p>
        </w:tc>
        <w:tc>
          <w:tcPr>
            <w:tcW w:w="6576" w:type="dxa"/>
          </w:tcPr>
          <w:p w:rsidR="00AC0A44" w:rsidRPr="00BD590A" w:rsidRDefault="00AC0A44" w:rsidP="00AC0A44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>Нормативно-правовое основание установления зоны</w:t>
            </w:r>
          </w:p>
        </w:tc>
      </w:tr>
      <w:tr w:rsidR="00AC0A44" w:rsidRPr="00BD590A" w:rsidTr="00055848">
        <w:tc>
          <w:tcPr>
            <w:tcW w:w="3369" w:type="dxa"/>
            <w:vAlign w:val="center"/>
          </w:tcPr>
          <w:p w:rsidR="00AC0A44" w:rsidRPr="00BD590A" w:rsidRDefault="00AC0A44" w:rsidP="00AC0A44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>Охранные зоны объектов электросетевого хозяйства</w:t>
            </w:r>
          </w:p>
        </w:tc>
        <w:tc>
          <w:tcPr>
            <w:tcW w:w="6576" w:type="dxa"/>
          </w:tcPr>
          <w:p w:rsidR="00AC0A44" w:rsidRPr="00BD590A" w:rsidRDefault="00AC0A44" w:rsidP="00AC0A4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>Постановление Правительства Российской Федерации от 24.02. 2009 №</w:t>
            </w:r>
            <w:r w:rsidR="00055848"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>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AC0A44" w:rsidRPr="00BD590A" w:rsidTr="00055848">
        <w:tc>
          <w:tcPr>
            <w:tcW w:w="3369" w:type="dxa"/>
            <w:vAlign w:val="center"/>
          </w:tcPr>
          <w:p w:rsidR="00AC0A44" w:rsidRPr="00BD590A" w:rsidRDefault="00AC0A44" w:rsidP="00AC0A44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>Охранные зоны объектов системы газоснабжения</w:t>
            </w:r>
          </w:p>
        </w:tc>
        <w:tc>
          <w:tcPr>
            <w:tcW w:w="6576" w:type="dxa"/>
          </w:tcPr>
          <w:p w:rsidR="00AC0A44" w:rsidRPr="00BD590A" w:rsidRDefault="00AC0A44" w:rsidP="00AC0A4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Федеральный закон </w:t>
            </w:r>
            <w:r w:rsidR="00055848" w:rsidRPr="00BD590A">
              <w:rPr>
                <w:rFonts w:ascii="Times New Roman" w:eastAsia="Times New Roman" w:hAnsi="Times New Roman" w:cs="Times New Roman"/>
                <w:sz w:val="24"/>
              </w:rPr>
              <w:t xml:space="preserve">№ 69-ФЗ </w:t>
            </w: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от 31.03.1999 </w:t>
            </w:r>
            <w:r w:rsidRPr="00BD590A">
              <w:rPr>
                <w:rFonts w:ascii="Times New Roman" w:eastAsia="Times New Roman" w:hAnsi="Times New Roman" w:cs="Times New Roman"/>
                <w:sz w:val="24"/>
              </w:rPr>
              <w:t xml:space="preserve">«О газоснабжении в Российской Федерации»; </w:t>
            </w:r>
          </w:p>
          <w:p w:rsidR="00AC0A44" w:rsidRPr="00BD590A" w:rsidRDefault="00AC0A44" w:rsidP="0005584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BD590A"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Правительства Российской Федерации </w:t>
            </w:r>
            <w:r w:rsidR="00055848" w:rsidRPr="00BD590A">
              <w:rPr>
                <w:rFonts w:ascii="Times New Roman" w:eastAsia="Times New Roman" w:hAnsi="Times New Roman" w:cs="Times New Roman"/>
                <w:sz w:val="24"/>
              </w:rPr>
              <w:t xml:space="preserve">№ 878 </w:t>
            </w:r>
            <w:r w:rsidRPr="00BD590A">
              <w:rPr>
                <w:rFonts w:ascii="Times New Roman" w:eastAsia="Times New Roman" w:hAnsi="Times New Roman" w:cs="Times New Roman"/>
                <w:sz w:val="24"/>
              </w:rPr>
              <w:t>от 20.11.2000 «Об утверждении Правил охраны газораспределительных сетей»</w:t>
            </w:r>
          </w:p>
        </w:tc>
      </w:tr>
      <w:tr w:rsidR="00AC0A44" w:rsidRPr="00BD590A" w:rsidTr="00055848">
        <w:tc>
          <w:tcPr>
            <w:tcW w:w="3369" w:type="dxa"/>
            <w:vAlign w:val="center"/>
          </w:tcPr>
          <w:p w:rsidR="00AC0A44" w:rsidRPr="00BD590A" w:rsidRDefault="00AC0A44" w:rsidP="00AC0A44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>Охранные зоны магистральных трубопроводов</w:t>
            </w:r>
          </w:p>
        </w:tc>
        <w:tc>
          <w:tcPr>
            <w:tcW w:w="6576" w:type="dxa"/>
          </w:tcPr>
          <w:p w:rsidR="00AC0A44" w:rsidRPr="00BD590A" w:rsidRDefault="00AC0A44" w:rsidP="0005584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>Правила охраны магистральных трубопроводов, утвержденные Минтопэнерго РФ от 29.04.1992, Постановлением Госгортехнадзора РФ</w:t>
            </w:r>
            <w:r w:rsidR="00055848"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№ 9</w:t>
            </w: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от 22.04.1992 </w:t>
            </w:r>
          </w:p>
        </w:tc>
      </w:tr>
      <w:tr w:rsidR="00AC0A44" w:rsidRPr="00BD590A" w:rsidTr="00803BE1">
        <w:tc>
          <w:tcPr>
            <w:tcW w:w="3369" w:type="dxa"/>
            <w:vAlign w:val="center"/>
          </w:tcPr>
          <w:p w:rsidR="00AC0A44" w:rsidRPr="00BD590A" w:rsidRDefault="00AC0A44" w:rsidP="00AC0A4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>Охранные зоны канализационных систем и сооружений</w:t>
            </w:r>
          </w:p>
        </w:tc>
        <w:tc>
          <w:tcPr>
            <w:tcW w:w="6576" w:type="dxa"/>
            <w:vAlign w:val="center"/>
          </w:tcPr>
          <w:p w:rsidR="00AC0A44" w:rsidRPr="00BD590A" w:rsidRDefault="00AC0A44" w:rsidP="00803BE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>МДК 3-02.2001. Правила технической эксплуатации систем и сооружений коммунального водоснабжения и канализации</w:t>
            </w:r>
          </w:p>
        </w:tc>
      </w:tr>
      <w:tr w:rsidR="00AC0A44" w:rsidRPr="00BD590A" w:rsidTr="00055848">
        <w:tc>
          <w:tcPr>
            <w:tcW w:w="3369" w:type="dxa"/>
            <w:vAlign w:val="center"/>
          </w:tcPr>
          <w:p w:rsidR="00AC0A44" w:rsidRPr="00BD590A" w:rsidRDefault="00AC0A44" w:rsidP="00AC0A44">
            <w:pPr>
              <w:tabs>
                <w:tab w:val="left" w:pos="0"/>
              </w:tabs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>Придорожные полосы автомобильных дорог</w:t>
            </w:r>
          </w:p>
        </w:tc>
        <w:tc>
          <w:tcPr>
            <w:tcW w:w="6576" w:type="dxa"/>
          </w:tcPr>
          <w:p w:rsidR="00AC0A44" w:rsidRPr="00BD590A" w:rsidRDefault="00AC0A44" w:rsidP="00AC0A4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Федеральный закон </w:t>
            </w:r>
            <w:r w:rsidR="00055848"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№ 257-ФЗ </w:t>
            </w: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>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AC0A44" w:rsidRPr="00BD590A" w:rsidRDefault="00AC0A44" w:rsidP="0005584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Приказ Минтранса РФ </w:t>
            </w:r>
            <w:r w:rsidR="00055848"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№ 4 </w:t>
            </w: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>от 13.01.2010  «Об установлении и использовании придорожных полос автомобильных дорог федерального значения»</w:t>
            </w:r>
          </w:p>
        </w:tc>
      </w:tr>
      <w:tr w:rsidR="00AC0A44" w:rsidRPr="00BD590A" w:rsidTr="00055848">
        <w:trPr>
          <w:trHeight w:val="506"/>
        </w:trPr>
        <w:tc>
          <w:tcPr>
            <w:tcW w:w="3369" w:type="dxa"/>
            <w:vAlign w:val="center"/>
          </w:tcPr>
          <w:p w:rsidR="00AC0A44" w:rsidRPr="00BD590A" w:rsidRDefault="00AC0A44" w:rsidP="00AC0A4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>Охранная зона объекта культурного наследия</w:t>
            </w:r>
          </w:p>
        </w:tc>
        <w:tc>
          <w:tcPr>
            <w:tcW w:w="6576" w:type="dxa"/>
            <w:vMerge w:val="restart"/>
            <w:vAlign w:val="center"/>
          </w:tcPr>
          <w:p w:rsidR="00AC0A44" w:rsidRPr="00BD590A" w:rsidRDefault="00AC0A44" w:rsidP="0005584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Федеральный закон </w:t>
            </w:r>
            <w:r w:rsidR="00055848"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№ 73-ФЗ </w:t>
            </w: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>от 25.06.2002 «Об объектах культурного наследия (памятниках истории и культуры) народов Российской Федерации»</w:t>
            </w:r>
          </w:p>
        </w:tc>
      </w:tr>
      <w:tr w:rsidR="00AC0A44" w:rsidRPr="00BD590A" w:rsidTr="00055848">
        <w:trPr>
          <w:trHeight w:val="506"/>
        </w:trPr>
        <w:tc>
          <w:tcPr>
            <w:tcW w:w="3369" w:type="dxa"/>
            <w:vAlign w:val="center"/>
          </w:tcPr>
          <w:p w:rsidR="00AC0A44" w:rsidRPr="00BD590A" w:rsidRDefault="00AC0A44" w:rsidP="00AC0A44">
            <w:pPr>
              <w:tabs>
                <w:tab w:val="left" w:pos="1263"/>
              </w:tabs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>Зона регулирования застройки и хозяйственной деятельности</w:t>
            </w:r>
          </w:p>
        </w:tc>
        <w:tc>
          <w:tcPr>
            <w:tcW w:w="6576" w:type="dxa"/>
            <w:vMerge/>
          </w:tcPr>
          <w:p w:rsidR="00AC0A44" w:rsidRPr="00BD590A" w:rsidRDefault="00AC0A44" w:rsidP="00AC0A44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33CC33"/>
                <w:sz w:val="24"/>
              </w:rPr>
            </w:pPr>
          </w:p>
        </w:tc>
      </w:tr>
      <w:tr w:rsidR="00AC0A44" w:rsidRPr="00BD590A" w:rsidTr="00055848">
        <w:trPr>
          <w:trHeight w:val="506"/>
        </w:trPr>
        <w:tc>
          <w:tcPr>
            <w:tcW w:w="3369" w:type="dxa"/>
            <w:vAlign w:val="center"/>
          </w:tcPr>
          <w:p w:rsidR="00AC0A44" w:rsidRPr="00BD590A" w:rsidRDefault="00AC0A44" w:rsidP="00AC0A44">
            <w:pPr>
              <w:tabs>
                <w:tab w:val="left" w:pos="1182"/>
              </w:tabs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>Зона охраняемого природного ландшафта</w:t>
            </w:r>
          </w:p>
        </w:tc>
        <w:tc>
          <w:tcPr>
            <w:tcW w:w="6576" w:type="dxa"/>
            <w:vMerge/>
          </w:tcPr>
          <w:p w:rsidR="00AC0A44" w:rsidRPr="00BD590A" w:rsidRDefault="00AC0A44" w:rsidP="00AC0A44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33CC33"/>
                <w:sz w:val="24"/>
              </w:rPr>
            </w:pPr>
          </w:p>
        </w:tc>
      </w:tr>
      <w:tr w:rsidR="00AC0A44" w:rsidRPr="00BD590A" w:rsidTr="00055848">
        <w:tc>
          <w:tcPr>
            <w:tcW w:w="3369" w:type="dxa"/>
            <w:vAlign w:val="center"/>
          </w:tcPr>
          <w:p w:rsidR="00AC0A44" w:rsidRPr="00BD590A" w:rsidRDefault="00AC0A44" w:rsidP="00AC0A4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>Зоны санитарной охраны источников и водопроводов питьевого назначения</w:t>
            </w:r>
          </w:p>
        </w:tc>
        <w:tc>
          <w:tcPr>
            <w:tcW w:w="6576" w:type="dxa"/>
            <w:vAlign w:val="center"/>
          </w:tcPr>
          <w:p w:rsidR="00AC0A44" w:rsidRPr="00BD590A" w:rsidRDefault="00AC0A44" w:rsidP="0005584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D590A">
              <w:rPr>
                <w:rFonts w:ascii="Times New Roman" w:eastAsia="Times New Roman" w:hAnsi="Times New Roman" w:cs="Times New Roman"/>
                <w:color w:val="auto"/>
                <w:sz w:val="24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</w:tc>
      </w:tr>
    </w:tbl>
    <w:p w:rsidR="00AC0A44" w:rsidRPr="00BD590A" w:rsidRDefault="00AC0A44" w:rsidP="00AC0A44">
      <w:pPr>
        <w:keepNext/>
        <w:spacing w:before="240" w:after="60" w:line="240" w:lineRule="auto"/>
        <w:ind w:right="0" w:firstLine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"/>
          <w:szCs w:val="2"/>
        </w:rPr>
      </w:pPr>
      <w:r w:rsidRPr="00BD590A">
        <w:rPr>
          <w:rFonts w:ascii="Times New Roman" w:hAnsi="Times New Roman" w:cs="Times New Roman"/>
          <w:sz w:val="28"/>
          <w:szCs w:val="24"/>
        </w:rPr>
        <w:br w:type="page"/>
      </w:r>
      <w:bookmarkEnd w:id="22"/>
      <w:bookmarkEnd w:id="23"/>
    </w:p>
    <w:p w:rsidR="00DA74F3" w:rsidRDefault="00DA74F3" w:rsidP="00557C10">
      <w:pPr>
        <w:pStyle w:val="21"/>
        <w:jc w:val="center"/>
        <w:outlineLvl w:val="0"/>
        <w:rPr>
          <w:rFonts w:ascii="Cambria" w:eastAsia="Times New Roman" w:hAnsi="Cambria" w:cs="Times New Roman"/>
          <w:b/>
          <w:color w:val="auto"/>
          <w:sz w:val="28"/>
          <w:szCs w:val="28"/>
        </w:rPr>
      </w:pPr>
      <w:bookmarkStart w:id="27" w:name="_Toc56693629"/>
      <w:bookmarkStart w:id="28" w:name="_Toc68532233"/>
      <w:bookmarkStart w:id="29" w:name="_Toc37777693"/>
      <w:bookmarkStart w:id="30" w:name="_Toc58835544"/>
      <w:bookmarkStart w:id="31" w:name="_Toc72399736"/>
      <w:r w:rsidRPr="00DA74F3">
        <w:rPr>
          <w:rFonts w:ascii="Cambria" w:eastAsia="Times New Roman" w:hAnsi="Cambria" w:cs="Times New Roman"/>
          <w:b/>
          <w:bCs/>
          <w:color w:val="auto"/>
          <w:sz w:val="28"/>
          <w:szCs w:val="28"/>
          <w:lang w:eastAsia="x-none"/>
        </w:rPr>
        <w:t>5</w:t>
      </w:r>
      <w:r w:rsidRPr="00DA74F3">
        <w:rPr>
          <w:rFonts w:ascii="Cambria" w:eastAsia="Times New Roman" w:hAnsi="Cambria" w:cs="Times New Roman"/>
          <w:b/>
          <w:color w:val="auto"/>
          <w:sz w:val="28"/>
          <w:szCs w:val="28"/>
        </w:rPr>
        <w:t>. Перечень земельных участков, которые переводятся из одной категории земель в другую</w:t>
      </w:r>
      <w:bookmarkEnd w:id="27"/>
      <w:bookmarkEnd w:id="28"/>
    </w:p>
    <w:p w:rsidR="00557C10" w:rsidRPr="00557C10" w:rsidRDefault="00557C10" w:rsidP="00557C10"/>
    <w:p w:rsidR="00DA74F3" w:rsidRDefault="00DA74F3" w:rsidP="00DA74F3">
      <w:pPr>
        <w:autoSpaceDE w:val="0"/>
        <w:autoSpaceDN w:val="0"/>
        <w:adjustRightInd w:val="0"/>
        <w:spacing w:after="12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A74F3">
        <w:rPr>
          <w:rFonts w:ascii="Times New Roman" w:eastAsia="Times New Roman" w:hAnsi="Times New Roman" w:cs="Times New Roman"/>
          <w:sz w:val="24"/>
          <w:szCs w:val="24"/>
        </w:rPr>
        <w:t xml:space="preserve">Данный раздел материалов по обоснованию Генерального плана в текстовой форме обусловлен реализаций положений законодательства о градостроительной деятельности (Градостроительного кодекса Российской Федерации, Земельного кодека и др.), в части установления или изменения границ населенных пунктов, входящих в состав МО. Согласно части 5 статьи 18 Градостроительного кодекса Российской Федерации установление или изменение границ населенных пунктов, входящих в состав МО, осуществляется в границах таких МО. </w:t>
      </w:r>
    </w:p>
    <w:p w:rsidR="00557C10" w:rsidRPr="00557C10" w:rsidRDefault="00557C10" w:rsidP="00557C10">
      <w:pPr>
        <w:autoSpaceDE w:val="0"/>
        <w:autoSpaceDN w:val="0"/>
        <w:adjustRightInd w:val="0"/>
        <w:spacing w:after="12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57C10">
        <w:rPr>
          <w:rFonts w:ascii="Times New Roman" w:eastAsia="Times New Roman" w:hAnsi="Times New Roman" w:cs="Times New Roman"/>
          <w:sz w:val="24"/>
          <w:szCs w:val="24"/>
        </w:rPr>
        <w:t xml:space="preserve">В собственности ОАО «Щекиноазот» находятся объекты по захоронению отходов, расположенные на территории р.п. </w:t>
      </w:r>
      <w:proofErr w:type="gramStart"/>
      <w:r w:rsidRPr="00557C10"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proofErr w:type="gramEnd"/>
      <w:r w:rsidRPr="00557C10">
        <w:rPr>
          <w:rFonts w:ascii="Times New Roman" w:eastAsia="Times New Roman" w:hAnsi="Times New Roman" w:cs="Times New Roman"/>
          <w:sz w:val="24"/>
          <w:szCs w:val="24"/>
        </w:rPr>
        <w:t xml:space="preserve"> общей площадью 978 697 кв.м., которые необходимы для эксплуатации производственных мощностей. В перспективный план развития ОАО «Щекиноазот» заложены мероприятия по реконструкции и модернизации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объектов захоронения отходов. </w:t>
      </w:r>
    </w:p>
    <w:p w:rsidR="00557C10" w:rsidRDefault="00557C10" w:rsidP="00557C10">
      <w:pPr>
        <w:autoSpaceDE w:val="0"/>
        <w:autoSpaceDN w:val="0"/>
        <w:adjustRightInd w:val="0"/>
        <w:spacing w:after="12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57C10">
        <w:rPr>
          <w:rFonts w:ascii="Times New Roman" w:eastAsia="Times New Roman" w:hAnsi="Times New Roman" w:cs="Times New Roman"/>
          <w:sz w:val="24"/>
          <w:szCs w:val="24"/>
        </w:rPr>
        <w:t xml:space="preserve">Ч.5 ст.12 Закона N 89-ФЗ установлен запрет на захоронение отходов в границах населенного пункта, что не дает возможности ОАО «Щекиноазот» </w:t>
      </w:r>
      <w:proofErr w:type="gramStart"/>
      <w:r w:rsidRPr="00557C10">
        <w:rPr>
          <w:rFonts w:ascii="Times New Roman" w:eastAsia="Times New Roman" w:hAnsi="Times New Roman" w:cs="Times New Roman"/>
          <w:sz w:val="24"/>
          <w:szCs w:val="24"/>
        </w:rPr>
        <w:t>реализовать</w:t>
      </w:r>
      <w:proofErr w:type="gramEnd"/>
      <w:r w:rsidRPr="00557C10">
        <w:rPr>
          <w:rFonts w:ascii="Times New Roman" w:eastAsia="Times New Roman" w:hAnsi="Times New Roman" w:cs="Times New Roman"/>
          <w:sz w:val="24"/>
          <w:szCs w:val="24"/>
        </w:rPr>
        <w:t xml:space="preserve"> платны по дальнейшему развитию. </w:t>
      </w:r>
    </w:p>
    <w:p w:rsidR="00DA74F3" w:rsidRPr="00DA74F3" w:rsidRDefault="00DA74F3" w:rsidP="00DA74F3">
      <w:pPr>
        <w:widowControl w:val="0"/>
        <w:tabs>
          <w:tab w:val="left" w:pos="-3675"/>
        </w:tabs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DA74F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Таблица 5.1. Перечень земельных участков, которые исключаются из границы населенных пунктов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675"/>
        <w:gridCol w:w="2977"/>
        <w:gridCol w:w="1559"/>
        <w:gridCol w:w="4678"/>
      </w:tblGrid>
      <w:tr w:rsidR="00DA74F3" w:rsidRPr="00277786" w:rsidTr="00276842">
        <w:tc>
          <w:tcPr>
            <w:tcW w:w="675" w:type="dxa"/>
            <w:vAlign w:val="center"/>
          </w:tcPr>
          <w:p w:rsidR="00DA74F3" w:rsidRPr="00277786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277786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№ </w:t>
            </w:r>
            <w:proofErr w:type="gramStart"/>
            <w:r w:rsidRPr="00277786">
              <w:rPr>
                <w:rFonts w:ascii="Times New Roman" w:eastAsia="Times New Roman" w:hAnsi="Times New Roman" w:cs="Times New Roman"/>
                <w:bCs/>
                <w:color w:val="auto"/>
              </w:rPr>
              <w:t>п</w:t>
            </w:r>
            <w:proofErr w:type="gramEnd"/>
            <w:r w:rsidRPr="00277786">
              <w:rPr>
                <w:rFonts w:ascii="Times New Roman" w:eastAsia="Times New Roman" w:hAnsi="Times New Roman" w:cs="Times New Roman"/>
                <w:bCs/>
                <w:color w:val="auto"/>
              </w:rPr>
              <w:t>/п</w:t>
            </w:r>
          </w:p>
        </w:tc>
        <w:tc>
          <w:tcPr>
            <w:tcW w:w="2977" w:type="dxa"/>
            <w:vAlign w:val="center"/>
          </w:tcPr>
          <w:p w:rsidR="00DA74F3" w:rsidRPr="007C104B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C104B">
              <w:rPr>
                <w:rFonts w:ascii="Times New Roman" w:eastAsia="Times New Roman" w:hAnsi="Times New Roman" w:cs="Times New Roman"/>
                <w:bCs/>
                <w:color w:val="auto"/>
              </w:rPr>
              <w:t>Кадастровый номер ЗУ</w:t>
            </w:r>
          </w:p>
        </w:tc>
        <w:tc>
          <w:tcPr>
            <w:tcW w:w="1559" w:type="dxa"/>
            <w:vAlign w:val="center"/>
          </w:tcPr>
          <w:p w:rsidR="00DA74F3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277786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Площадь, </w:t>
            </w:r>
          </w:p>
          <w:p w:rsidR="00DA74F3" w:rsidRPr="00277786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кв. м</w:t>
            </w:r>
          </w:p>
        </w:tc>
        <w:tc>
          <w:tcPr>
            <w:tcW w:w="4678" w:type="dxa"/>
            <w:vAlign w:val="center"/>
          </w:tcPr>
          <w:p w:rsidR="00DA74F3" w:rsidRPr="00277786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277786">
              <w:rPr>
                <w:rFonts w:ascii="Times New Roman" w:eastAsia="Times New Roman" w:hAnsi="Times New Roman" w:cs="Times New Roman"/>
                <w:bCs/>
                <w:color w:val="auto"/>
              </w:rPr>
              <w:t>Цели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Pr="00277786">
              <w:rPr>
                <w:rFonts w:ascii="Times New Roman" w:eastAsia="Times New Roman" w:hAnsi="Times New Roman" w:cs="Times New Roman"/>
                <w:bCs/>
                <w:color w:val="auto"/>
              </w:rPr>
              <w:t>планируемого использования</w:t>
            </w:r>
          </w:p>
        </w:tc>
      </w:tr>
      <w:tr w:rsidR="00DA74F3" w:rsidRPr="00366829" w:rsidTr="00276842">
        <w:trPr>
          <w:trHeight w:val="397"/>
        </w:trPr>
        <w:tc>
          <w:tcPr>
            <w:tcW w:w="675" w:type="dxa"/>
            <w:vAlign w:val="center"/>
          </w:tcPr>
          <w:p w:rsidR="00DA74F3" w:rsidRPr="00366829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66829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2977" w:type="dxa"/>
            <w:vAlign w:val="center"/>
          </w:tcPr>
          <w:p w:rsidR="00DA74F3" w:rsidRPr="007C104B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C104B">
              <w:rPr>
                <w:rFonts w:ascii="Times New Roman" w:hAnsi="Times New Roman" w:cs="Times New Roman"/>
                <w:lang w:eastAsia="x-none"/>
              </w:rPr>
              <w:t>71:22:030201:19</w:t>
            </w:r>
          </w:p>
        </w:tc>
        <w:tc>
          <w:tcPr>
            <w:tcW w:w="1559" w:type="dxa"/>
            <w:vAlign w:val="center"/>
          </w:tcPr>
          <w:p w:rsidR="00DA74F3" w:rsidRPr="00366829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07FBB">
              <w:rPr>
                <w:rFonts w:ascii="Times New Roman" w:eastAsia="Times New Roman" w:hAnsi="Times New Roman" w:cs="Times New Roman"/>
                <w:bCs/>
                <w:color w:val="auto"/>
              </w:rPr>
              <w:t>41 200</w:t>
            </w:r>
          </w:p>
        </w:tc>
        <w:tc>
          <w:tcPr>
            <w:tcW w:w="4678" w:type="dxa"/>
            <w:vMerge w:val="restart"/>
            <w:vAlign w:val="center"/>
          </w:tcPr>
          <w:p w:rsidR="00DA74F3" w:rsidRPr="00366829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66829">
              <w:rPr>
                <w:rFonts w:ascii="Times New Roman" w:eastAsia="Times New Roman" w:hAnsi="Times New Roman" w:cs="Times New Roman"/>
                <w:color w:val="auto"/>
                <w:szCs w:val="28"/>
              </w:rPr>
              <w:t>в земли промышленности, энергетики, транспорта, связи, радиовещания, телевидения, информатики и земель иного специального назначения</w:t>
            </w:r>
          </w:p>
        </w:tc>
      </w:tr>
      <w:tr w:rsidR="00DA74F3" w:rsidRPr="00366829" w:rsidTr="00276842">
        <w:trPr>
          <w:trHeight w:val="397"/>
        </w:trPr>
        <w:tc>
          <w:tcPr>
            <w:tcW w:w="675" w:type="dxa"/>
            <w:vAlign w:val="center"/>
          </w:tcPr>
          <w:p w:rsidR="00DA74F3" w:rsidRPr="00366829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2977" w:type="dxa"/>
            <w:vAlign w:val="center"/>
          </w:tcPr>
          <w:p w:rsidR="00DA74F3" w:rsidRPr="007C104B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C104B">
              <w:rPr>
                <w:rFonts w:ascii="Times New Roman" w:hAnsi="Times New Roman" w:cs="Times New Roman"/>
                <w:lang w:eastAsia="x-none"/>
              </w:rPr>
              <w:t>71:22:030201:212</w:t>
            </w:r>
          </w:p>
        </w:tc>
        <w:tc>
          <w:tcPr>
            <w:tcW w:w="1559" w:type="dxa"/>
            <w:vAlign w:val="center"/>
          </w:tcPr>
          <w:p w:rsidR="00DA74F3" w:rsidRPr="00366829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B63BB">
              <w:rPr>
                <w:rFonts w:ascii="Times New Roman" w:eastAsia="Times New Roman" w:hAnsi="Times New Roman" w:cs="Times New Roman"/>
                <w:bCs/>
                <w:color w:val="auto"/>
              </w:rPr>
              <w:t>25 287</w:t>
            </w:r>
          </w:p>
        </w:tc>
        <w:tc>
          <w:tcPr>
            <w:tcW w:w="4678" w:type="dxa"/>
            <w:vMerge/>
            <w:vAlign w:val="center"/>
          </w:tcPr>
          <w:p w:rsidR="00DA74F3" w:rsidRPr="00366829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DA74F3" w:rsidRPr="00366829" w:rsidTr="00276842">
        <w:trPr>
          <w:trHeight w:val="397"/>
        </w:trPr>
        <w:tc>
          <w:tcPr>
            <w:tcW w:w="675" w:type="dxa"/>
            <w:vAlign w:val="center"/>
          </w:tcPr>
          <w:p w:rsidR="00DA74F3" w:rsidRPr="00366829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2977" w:type="dxa"/>
            <w:vAlign w:val="center"/>
          </w:tcPr>
          <w:p w:rsidR="00DA74F3" w:rsidRPr="007C104B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C104B">
              <w:rPr>
                <w:rFonts w:ascii="Times New Roman" w:hAnsi="Times New Roman" w:cs="Times New Roman"/>
                <w:lang w:eastAsia="x-none"/>
              </w:rPr>
              <w:t>71:22:030344:5</w:t>
            </w:r>
          </w:p>
        </w:tc>
        <w:tc>
          <w:tcPr>
            <w:tcW w:w="1559" w:type="dxa"/>
            <w:vAlign w:val="center"/>
          </w:tcPr>
          <w:p w:rsidR="00DA74F3" w:rsidRPr="00366829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07FBB">
              <w:rPr>
                <w:rFonts w:ascii="Times New Roman" w:eastAsia="Times New Roman" w:hAnsi="Times New Roman" w:cs="Times New Roman"/>
                <w:bCs/>
                <w:color w:val="auto"/>
              </w:rPr>
              <w:t>656 842</w:t>
            </w:r>
          </w:p>
        </w:tc>
        <w:tc>
          <w:tcPr>
            <w:tcW w:w="4678" w:type="dxa"/>
            <w:vMerge/>
            <w:vAlign w:val="center"/>
          </w:tcPr>
          <w:p w:rsidR="00DA74F3" w:rsidRPr="00366829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DA74F3" w:rsidRPr="00366829" w:rsidTr="00276842">
        <w:trPr>
          <w:trHeight w:val="397"/>
        </w:trPr>
        <w:tc>
          <w:tcPr>
            <w:tcW w:w="675" w:type="dxa"/>
            <w:vAlign w:val="center"/>
          </w:tcPr>
          <w:p w:rsidR="00DA74F3" w:rsidRPr="00366829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2977" w:type="dxa"/>
            <w:vAlign w:val="center"/>
          </w:tcPr>
          <w:p w:rsidR="00DA74F3" w:rsidRPr="007C104B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C104B">
              <w:rPr>
                <w:rFonts w:ascii="Times New Roman" w:hAnsi="Times New Roman" w:cs="Times New Roman"/>
                <w:lang w:eastAsia="x-none"/>
              </w:rPr>
              <w:t>71:22:030344:6</w:t>
            </w:r>
          </w:p>
        </w:tc>
        <w:tc>
          <w:tcPr>
            <w:tcW w:w="1559" w:type="dxa"/>
            <w:vAlign w:val="center"/>
          </w:tcPr>
          <w:p w:rsidR="00DA74F3" w:rsidRPr="00366829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07FBB">
              <w:rPr>
                <w:rFonts w:ascii="Times New Roman" w:eastAsia="Times New Roman" w:hAnsi="Times New Roman" w:cs="Times New Roman"/>
                <w:bCs/>
                <w:color w:val="auto"/>
              </w:rPr>
              <w:t>563 158</w:t>
            </w:r>
          </w:p>
        </w:tc>
        <w:tc>
          <w:tcPr>
            <w:tcW w:w="4678" w:type="dxa"/>
            <w:vMerge/>
            <w:vAlign w:val="center"/>
          </w:tcPr>
          <w:p w:rsidR="00DA74F3" w:rsidRPr="00366829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DA74F3" w:rsidRPr="00366829" w:rsidTr="00276842">
        <w:trPr>
          <w:trHeight w:val="397"/>
        </w:trPr>
        <w:tc>
          <w:tcPr>
            <w:tcW w:w="675" w:type="dxa"/>
            <w:vAlign w:val="center"/>
          </w:tcPr>
          <w:p w:rsidR="00DA74F3" w:rsidRPr="00366829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2977" w:type="dxa"/>
            <w:vAlign w:val="center"/>
          </w:tcPr>
          <w:p w:rsidR="00DA74F3" w:rsidRPr="007C104B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C104B">
              <w:rPr>
                <w:rFonts w:ascii="Times New Roman" w:hAnsi="Times New Roman" w:cs="Times New Roman"/>
                <w:lang w:eastAsia="x-none"/>
              </w:rPr>
              <w:t>71:22:030344:589</w:t>
            </w:r>
          </w:p>
        </w:tc>
        <w:tc>
          <w:tcPr>
            <w:tcW w:w="1559" w:type="dxa"/>
            <w:vAlign w:val="center"/>
          </w:tcPr>
          <w:p w:rsidR="00DA74F3" w:rsidRPr="00366829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12 073</w:t>
            </w:r>
          </w:p>
        </w:tc>
        <w:tc>
          <w:tcPr>
            <w:tcW w:w="4678" w:type="dxa"/>
            <w:vMerge/>
            <w:vAlign w:val="center"/>
          </w:tcPr>
          <w:p w:rsidR="00DA74F3" w:rsidRPr="00366829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DA74F3" w:rsidRPr="00366829" w:rsidTr="00276842">
        <w:trPr>
          <w:trHeight w:val="397"/>
        </w:trPr>
        <w:tc>
          <w:tcPr>
            <w:tcW w:w="675" w:type="dxa"/>
            <w:vAlign w:val="center"/>
          </w:tcPr>
          <w:p w:rsidR="00DA74F3" w:rsidRPr="00366829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2977" w:type="dxa"/>
            <w:vAlign w:val="center"/>
          </w:tcPr>
          <w:p w:rsidR="00DA74F3" w:rsidRPr="007C104B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C104B">
              <w:rPr>
                <w:rFonts w:ascii="Times New Roman" w:hAnsi="Times New Roman" w:cs="Times New Roman"/>
                <w:lang w:eastAsia="x-none"/>
              </w:rPr>
              <w:t>71:22:030344:590</w:t>
            </w:r>
          </w:p>
        </w:tc>
        <w:tc>
          <w:tcPr>
            <w:tcW w:w="1559" w:type="dxa"/>
            <w:vAlign w:val="center"/>
          </w:tcPr>
          <w:p w:rsidR="00DA74F3" w:rsidRPr="00366829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07FBB">
              <w:rPr>
                <w:rFonts w:ascii="Times New Roman" w:eastAsia="Times New Roman" w:hAnsi="Times New Roman" w:cs="Times New Roman"/>
                <w:bCs/>
                <w:color w:val="auto"/>
              </w:rPr>
              <w:t>17 160</w:t>
            </w:r>
          </w:p>
        </w:tc>
        <w:tc>
          <w:tcPr>
            <w:tcW w:w="4678" w:type="dxa"/>
            <w:vMerge/>
            <w:vAlign w:val="center"/>
          </w:tcPr>
          <w:p w:rsidR="00DA74F3" w:rsidRPr="00366829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DA74F3" w:rsidRPr="00366829" w:rsidTr="00276842">
        <w:trPr>
          <w:trHeight w:val="397"/>
        </w:trPr>
        <w:tc>
          <w:tcPr>
            <w:tcW w:w="675" w:type="dxa"/>
            <w:vAlign w:val="center"/>
          </w:tcPr>
          <w:p w:rsidR="00DA74F3" w:rsidRPr="00366829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7</w:t>
            </w:r>
          </w:p>
        </w:tc>
        <w:tc>
          <w:tcPr>
            <w:tcW w:w="2977" w:type="dxa"/>
            <w:vAlign w:val="center"/>
          </w:tcPr>
          <w:p w:rsidR="00DA74F3" w:rsidRPr="007C104B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C104B">
              <w:rPr>
                <w:rFonts w:ascii="Times New Roman" w:hAnsi="Times New Roman" w:cs="Times New Roman"/>
                <w:lang w:eastAsia="x-none"/>
              </w:rPr>
              <w:t>71:22:030344:591</w:t>
            </w:r>
          </w:p>
        </w:tc>
        <w:tc>
          <w:tcPr>
            <w:tcW w:w="1559" w:type="dxa"/>
            <w:vAlign w:val="center"/>
          </w:tcPr>
          <w:p w:rsidR="00DA74F3" w:rsidRPr="00366829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241</w:t>
            </w:r>
          </w:p>
        </w:tc>
        <w:tc>
          <w:tcPr>
            <w:tcW w:w="4678" w:type="dxa"/>
            <w:vMerge/>
            <w:vAlign w:val="center"/>
          </w:tcPr>
          <w:p w:rsidR="00DA74F3" w:rsidRPr="00366829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DA74F3" w:rsidRPr="00366829" w:rsidTr="00276842">
        <w:trPr>
          <w:trHeight w:val="397"/>
        </w:trPr>
        <w:tc>
          <w:tcPr>
            <w:tcW w:w="675" w:type="dxa"/>
            <w:vAlign w:val="center"/>
          </w:tcPr>
          <w:p w:rsidR="00DA74F3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8</w:t>
            </w:r>
          </w:p>
        </w:tc>
        <w:tc>
          <w:tcPr>
            <w:tcW w:w="2977" w:type="dxa"/>
            <w:vAlign w:val="center"/>
          </w:tcPr>
          <w:p w:rsidR="00DA74F3" w:rsidRPr="007C104B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C104B">
              <w:rPr>
                <w:rFonts w:ascii="Times New Roman" w:hAnsi="Times New Roman" w:cs="Times New Roman"/>
                <w:lang w:eastAsia="x-none"/>
              </w:rPr>
              <w:t>71:22:000000:1584</w:t>
            </w:r>
          </w:p>
        </w:tc>
        <w:tc>
          <w:tcPr>
            <w:tcW w:w="1559" w:type="dxa"/>
            <w:vAlign w:val="center"/>
          </w:tcPr>
          <w:p w:rsidR="00DA74F3" w:rsidRPr="00366829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07FBB">
              <w:rPr>
                <w:rFonts w:ascii="Times New Roman" w:eastAsia="Times New Roman" w:hAnsi="Times New Roman" w:cs="Times New Roman"/>
                <w:bCs/>
                <w:color w:val="auto"/>
              </w:rPr>
              <w:t>303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 </w:t>
            </w:r>
            <w:r w:rsidRPr="00D07FBB">
              <w:rPr>
                <w:rFonts w:ascii="Times New Roman" w:eastAsia="Times New Roman" w:hAnsi="Times New Roman" w:cs="Times New Roman"/>
                <w:bCs/>
                <w:color w:val="auto"/>
              </w:rPr>
              <w:t>528</w:t>
            </w:r>
          </w:p>
        </w:tc>
        <w:tc>
          <w:tcPr>
            <w:tcW w:w="4678" w:type="dxa"/>
            <w:vMerge/>
            <w:vAlign w:val="center"/>
          </w:tcPr>
          <w:p w:rsidR="00DA74F3" w:rsidRPr="00366829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DA74F3" w:rsidRPr="00366829" w:rsidTr="00276842">
        <w:trPr>
          <w:trHeight w:val="397"/>
        </w:trPr>
        <w:tc>
          <w:tcPr>
            <w:tcW w:w="675" w:type="dxa"/>
            <w:vAlign w:val="center"/>
          </w:tcPr>
          <w:p w:rsidR="00DA74F3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9</w:t>
            </w:r>
          </w:p>
        </w:tc>
        <w:tc>
          <w:tcPr>
            <w:tcW w:w="2977" w:type="dxa"/>
            <w:vAlign w:val="center"/>
          </w:tcPr>
          <w:p w:rsidR="00DA74F3" w:rsidRPr="007C104B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7C104B">
              <w:rPr>
                <w:rFonts w:ascii="Times New Roman" w:hAnsi="Times New Roman" w:cs="Times New Roman"/>
                <w:lang w:eastAsia="x-none"/>
              </w:rPr>
              <w:t>71:22:000000:1765</w:t>
            </w:r>
          </w:p>
        </w:tc>
        <w:tc>
          <w:tcPr>
            <w:tcW w:w="1559" w:type="dxa"/>
            <w:vAlign w:val="center"/>
          </w:tcPr>
          <w:p w:rsidR="00DA74F3" w:rsidRPr="00366829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278</w:t>
            </w:r>
          </w:p>
        </w:tc>
        <w:tc>
          <w:tcPr>
            <w:tcW w:w="4678" w:type="dxa"/>
            <w:vMerge/>
            <w:vAlign w:val="center"/>
          </w:tcPr>
          <w:p w:rsidR="00DA74F3" w:rsidRPr="00366829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DA74F3" w:rsidRPr="00366829" w:rsidTr="00276842">
        <w:trPr>
          <w:trHeight w:val="397"/>
        </w:trPr>
        <w:tc>
          <w:tcPr>
            <w:tcW w:w="675" w:type="dxa"/>
            <w:vAlign w:val="center"/>
          </w:tcPr>
          <w:p w:rsidR="00DA74F3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10</w:t>
            </w:r>
          </w:p>
        </w:tc>
        <w:tc>
          <w:tcPr>
            <w:tcW w:w="2977" w:type="dxa"/>
            <w:vAlign w:val="center"/>
          </w:tcPr>
          <w:p w:rsidR="00DA74F3" w:rsidRPr="007C104B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7C104B">
              <w:rPr>
                <w:rFonts w:ascii="Times New Roman" w:hAnsi="Times New Roman" w:cs="Times New Roman"/>
                <w:lang w:eastAsia="x-none"/>
              </w:rPr>
              <w:t>71:22:000000:1789</w:t>
            </w:r>
          </w:p>
        </w:tc>
        <w:tc>
          <w:tcPr>
            <w:tcW w:w="1559" w:type="dxa"/>
            <w:vAlign w:val="center"/>
          </w:tcPr>
          <w:p w:rsidR="00DA74F3" w:rsidRPr="00366829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B63BB">
              <w:rPr>
                <w:rFonts w:ascii="Times New Roman" w:eastAsia="Times New Roman" w:hAnsi="Times New Roman" w:cs="Times New Roman"/>
                <w:bCs/>
                <w:color w:val="auto"/>
              </w:rPr>
              <w:t>56 972</w:t>
            </w:r>
          </w:p>
        </w:tc>
        <w:tc>
          <w:tcPr>
            <w:tcW w:w="4678" w:type="dxa"/>
            <w:vMerge/>
            <w:vAlign w:val="center"/>
          </w:tcPr>
          <w:p w:rsidR="00DA74F3" w:rsidRPr="00366829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DA74F3" w:rsidRPr="00366829" w:rsidTr="00276842">
        <w:trPr>
          <w:trHeight w:val="397"/>
        </w:trPr>
        <w:tc>
          <w:tcPr>
            <w:tcW w:w="675" w:type="dxa"/>
            <w:vAlign w:val="center"/>
          </w:tcPr>
          <w:p w:rsidR="00DA74F3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977" w:type="dxa"/>
            <w:vAlign w:val="center"/>
          </w:tcPr>
          <w:p w:rsidR="00DA74F3" w:rsidRPr="00D07FBB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lang w:eastAsia="x-none"/>
              </w:rPr>
            </w:pPr>
            <w:r w:rsidRPr="00D07FBB">
              <w:rPr>
                <w:rFonts w:ascii="Times New Roman" w:hAnsi="Times New Roman" w:cs="Times New Roman"/>
                <w:b/>
                <w:lang w:eastAsia="x-none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DA74F3" w:rsidRPr="003B63BB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B63B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1 676 739</w:t>
            </w:r>
          </w:p>
        </w:tc>
        <w:tc>
          <w:tcPr>
            <w:tcW w:w="4678" w:type="dxa"/>
            <w:vAlign w:val="center"/>
          </w:tcPr>
          <w:p w:rsidR="00DA74F3" w:rsidRPr="00366829" w:rsidRDefault="00DA74F3" w:rsidP="00DA74F3">
            <w:pPr>
              <w:widowControl w:val="0"/>
              <w:tabs>
                <w:tab w:val="left" w:pos="-3675"/>
              </w:tabs>
              <w:spacing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</w:tbl>
    <w:p w:rsidR="00557C10" w:rsidRPr="00557C10" w:rsidRDefault="00557C10" w:rsidP="00557C10">
      <w:pPr>
        <w:autoSpaceDE w:val="0"/>
        <w:autoSpaceDN w:val="0"/>
        <w:adjustRightInd w:val="0"/>
        <w:spacing w:after="12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57C10">
        <w:rPr>
          <w:rFonts w:ascii="Times New Roman" w:eastAsia="Times New Roman" w:hAnsi="Times New Roman" w:cs="Times New Roman"/>
          <w:sz w:val="24"/>
          <w:szCs w:val="24"/>
        </w:rPr>
        <w:t>Границы муниципального образования могут не совпадать с границами населённых пунктов, что позволяет при осуществлении градостроительного зонирования выделять зоны специального назначения, соблюдая требования законодательства в области охраны окружающей среды.</w:t>
      </w:r>
    </w:p>
    <w:p w:rsidR="00DA74F3" w:rsidRPr="00557C10" w:rsidRDefault="00557C10" w:rsidP="00557C10">
      <w:pPr>
        <w:autoSpaceDE w:val="0"/>
        <w:autoSpaceDN w:val="0"/>
        <w:adjustRightInd w:val="0"/>
        <w:spacing w:after="12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57C10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приведение в соответствие границ муниципального образования р.п. </w:t>
      </w:r>
      <w:proofErr w:type="gramStart"/>
      <w:r w:rsidRPr="00557C10"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proofErr w:type="gramEnd"/>
      <w:r w:rsidRPr="00557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7C10">
        <w:rPr>
          <w:rFonts w:ascii="Times New Roman" w:eastAsia="Times New Roman" w:hAnsi="Times New Roman" w:cs="Times New Roman"/>
          <w:sz w:val="24"/>
          <w:szCs w:val="24"/>
        </w:rPr>
        <w:t>Щекиноского</w:t>
      </w:r>
      <w:proofErr w:type="spellEnd"/>
      <w:r w:rsidRPr="00557C10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proofErr w:type="spellStart"/>
      <w:r w:rsidRPr="00557C10">
        <w:rPr>
          <w:rFonts w:ascii="Times New Roman" w:eastAsia="Times New Roman" w:hAnsi="Times New Roman" w:cs="Times New Roman"/>
          <w:sz w:val="24"/>
          <w:szCs w:val="24"/>
        </w:rPr>
        <w:t>Тулськой</w:t>
      </w:r>
      <w:proofErr w:type="spellEnd"/>
      <w:r w:rsidRPr="00557C10">
        <w:rPr>
          <w:rFonts w:ascii="Times New Roman" w:eastAsia="Times New Roman" w:hAnsi="Times New Roman" w:cs="Times New Roman"/>
          <w:sz w:val="24"/>
          <w:szCs w:val="24"/>
        </w:rPr>
        <w:t xml:space="preserve"> области действующему законодательству исключаются из границ  населенного пункта объекты захоронения отходов.  </w:t>
      </w:r>
      <w:r w:rsidR="00DA74F3">
        <w:rPr>
          <w:rFonts w:ascii="Cambria" w:eastAsia="Times New Roman" w:hAnsi="Cambria" w:cs="Times New Roman"/>
          <w:b/>
          <w:bCs/>
          <w:color w:val="auto"/>
          <w:sz w:val="28"/>
          <w:szCs w:val="28"/>
          <w:lang w:eastAsia="x-none"/>
        </w:rPr>
        <w:br w:type="page"/>
      </w:r>
    </w:p>
    <w:p w:rsidR="00BE6CE2" w:rsidRPr="00BD590A" w:rsidRDefault="00DA74F3" w:rsidP="007B6B35">
      <w:pPr>
        <w:keepNext/>
        <w:spacing w:before="240" w:after="0" w:line="240" w:lineRule="auto"/>
        <w:ind w:right="0" w:firstLine="0"/>
        <w:jc w:val="center"/>
        <w:outlineLvl w:val="0"/>
        <w:rPr>
          <w:rFonts w:ascii="Cambria" w:eastAsia="Times New Roman" w:hAnsi="Cambria" w:cs="Times New Roman"/>
          <w:b/>
          <w:bCs/>
          <w:color w:val="auto"/>
          <w:sz w:val="28"/>
          <w:szCs w:val="28"/>
          <w:lang w:eastAsia="x-none"/>
        </w:rPr>
      </w:pPr>
      <w:r>
        <w:rPr>
          <w:rFonts w:ascii="Cambria" w:eastAsia="Times New Roman" w:hAnsi="Cambria" w:cs="Times New Roman"/>
          <w:b/>
          <w:bCs/>
          <w:color w:val="auto"/>
          <w:sz w:val="28"/>
          <w:szCs w:val="28"/>
          <w:lang w:eastAsia="x-none"/>
        </w:rPr>
        <w:t>6</w:t>
      </w:r>
      <w:r w:rsidR="00BE6CE2" w:rsidRPr="00BD590A">
        <w:rPr>
          <w:rFonts w:ascii="Cambria" w:eastAsia="Times New Roman" w:hAnsi="Cambria" w:cs="Times New Roman"/>
          <w:b/>
          <w:bCs/>
          <w:color w:val="auto"/>
          <w:sz w:val="28"/>
          <w:szCs w:val="28"/>
          <w:lang w:eastAsia="x-none"/>
        </w:rPr>
        <w:t xml:space="preserve">. Границы населенных пунктов, входящих в состав </w:t>
      </w:r>
      <w:bookmarkEnd w:id="29"/>
      <w:r w:rsidR="00BE6CE2" w:rsidRPr="00BD590A">
        <w:rPr>
          <w:rFonts w:ascii="Cambria" w:eastAsia="Times New Roman" w:hAnsi="Cambria" w:cs="Times New Roman"/>
          <w:b/>
          <w:bCs/>
          <w:color w:val="auto"/>
          <w:sz w:val="28"/>
          <w:szCs w:val="28"/>
          <w:lang w:eastAsia="x-none"/>
        </w:rPr>
        <w:t xml:space="preserve">муниципального образования </w:t>
      </w:r>
      <w:bookmarkEnd w:id="30"/>
      <w:r w:rsidR="00BE6CE2" w:rsidRPr="00BD590A">
        <w:rPr>
          <w:rFonts w:ascii="Cambria" w:eastAsia="Times New Roman" w:hAnsi="Cambria" w:cs="Times New Roman"/>
          <w:b/>
          <w:bCs/>
          <w:color w:val="auto"/>
          <w:sz w:val="28"/>
          <w:szCs w:val="28"/>
          <w:lang w:eastAsia="x-none"/>
        </w:rPr>
        <w:t>рабочий поселок Первомайский</w:t>
      </w:r>
      <w:bookmarkEnd w:id="31"/>
    </w:p>
    <w:p w:rsidR="00BE6CE2" w:rsidRPr="00BD590A" w:rsidRDefault="00BE6CE2" w:rsidP="00BE6CE2">
      <w:pPr>
        <w:autoSpaceDE w:val="0"/>
        <w:autoSpaceDN w:val="0"/>
        <w:adjustRightInd w:val="0"/>
        <w:spacing w:after="0" w:line="240" w:lineRule="auto"/>
        <w:ind w:right="0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E6CE2" w:rsidRPr="00BD590A" w:rsidRDefault="00BE6CE2" w:rsidP="00BE6CE2">
      <w:pPr>
        <w:autoSpaceDE w:val="0"/>
        <w:autoSpaceDN w:val="0"/>
        <w:adjustRightInd w:val="0"/>
        <w:spacing w:after="120" w:line="240" w:lineRule="auto"/>
        <w:ind w:righ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sz w:val="24"/>
          <w:szCs w:val="24"/>
        </w:rPr>
        <w:t>В соответствии с ч. 2 ст. 10 Федерального закона от 06.10.2003 № 131-ФЗ «Об общих принципах организации местного самоуправления» границы территорий муниципальных образований устанавливаются и изменяются законами субъектов Российской Федерации в соответствии с требованиями, предусмотренными статьями 11 – 13 этого же Федерального закона.</w:t>
      </w:r>
    </w:p>
    <w:p w:rsidR="00BE6CE2" w:rsidRPr="00BD590A" w:rsidRDefault="00BE6CE2" w:rsidP="00BE6CE2">
      <w:pPr>
        <w:autoSpaceDE w:val="0"/>
        <w:autoSpaceDN w:val="0"/>
        <w:adjustRightInd w:val="0"/>
        <w:spacing w:after="120" w:line="240" w:lineRule="auto"/>
        <w:ind w:righ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D590A">
        <w:rPr>
          <w:rFonts w:ascii="Times New Roman" w:eastAsia="Times New Roman" w:hAnsi="Times New Roman" w:cs="Times New Roman"/>
          <w:sz w:val="24"/>
          <w:szCs w:val="24"/>
        </w:rPr>
        <w:t xml:space="preserve">В части 3 статьи 85 Федерального закона от 06.10.2003 № 131-ФЗ </w:t>
      </w:r>
      <w:r w:rsidR="00E4071D" w:rsidRPr="00BD590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D590A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4071D" w:rsidRPr="00BD590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D590A">
        <w:rPr>
          <w:rFonts w:ascii="Times New Roman" w:eastAsia="Times New Roman" w:hAnsi="Times New Roman" w:cs="Times New Roman"/>
          <w:sz w:val="24"/>
          <w:szCs w:val="24"/>
        </w:rPr>
        <w:t xml:space="preserve"> установлено, что при утверждении границ муниципальных образований допускается утверждение границ муниципальных образований в виде картографического описания.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2015 года. </w:t>
      </w:r>
    </w:p>
    <w:p w:rsidR="00D92C75" w:rsidRPr="00BD590A" w:rsidRDefault="00BE6CE2" w:rsidP="00D31D3E">
      <w:pPr>
        <w:spacing w:after="120" w:line="240" w:lineRule="auto"/>
        <w:ind w:right="0" w:firstLine="709"/>
        <w:rPr>
          <w:rFonts w:ascii="Times New Roman" w:hAnsi="Times New Roman" w:cs="Times New Roman"/>
          <w:sz w:val="24"/>
        </w:rPr>
      </w:pP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Статус и границы муниципального образования установлены </w:t>
      </w:r>
      <w:r w:rsidR="006553FA" w:rsidRPr="006553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Законом Тульской области № 552-ЗТО от 11.03.2005 </w:t>
      </w:r>
      <w:r w:rsidR="006553FA">
        <w:rPr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 w:rsidR="006553FA" w:rsidRPr="006553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 переименовании муниципального образования </w:t>
      </w:r>
      <w:r w:rsidR="006553FA">
        <w:rPr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 w:rsidR="006553FA" w:rsidRPr="006553FA">
        <w:rPr>
          <w:rFonts w:ascii="Times New Roman" w:eastAsia="Times New Roman" w:hAnsi="Times New Roman" w:cs="Times New Roman"/>
          <w:color w:val="auto"/>
          <w:sz w:val="24"/>
          <w:szCs w:val="24"/>
        </w:rPr>
        <w:t>г. Щекино и Щекинский район</w:t>
      </w:r>
      <w:r w:rsidR="006553FA">
        <w:rPr>
          <w:rFonts w:ascii="Times New Roman" w:eastAsia="Times New Roman" w:hAnsi="Times New Roman" w:cs="Times New Roman"/>
          <w:color w:val="auto"/>
          <w:sz w:val="24"/>
          <w:szCs w:val="24"/>
        </w:rPr>
        <w:t>»</w:t>
      </w:r>
      <w:bookmarkStart w:id="32" w:name="_GoBack"/>
      <w:bookmarkEnd w:id="32"/>
      <w:r w:rsidR="006553FA" w:rsidRPr="006553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Тульской области, установлении границ, наделении статусом и определении административных центров муниципальных образований на территории Щекинского района Тульской области</w:t>
      </w:r>
      <w:r w:rsidR="006553FA">
        <w:rPr>
          <w:rFonts w:ascii="Times New Roman" w:eastAsia="Times New Roman" w:hAnsi="Times New Roman" w:cs="Times New Roman"/>
          <w:color w:val="auto"/>
          <w:sz w:val="24"/>
          <w:szCs w:val="24"/>
        </w:rPr>
        <w:t>»</w:t>
      </w:r>
      <w:r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E4071D" w:rsidRPr="00BD590A">
        <w:rPr>
          <w:rFonts w:ascii="Times New Roman" w:eastAsia="Times New Roman" w:hAnsi="Times New Roman" w:cs="Times New Roman"/>
          <w:color w:val="auto"/>
          <w:sz w:val="24"/>
          <w:szCs w:val="24"/>
        </w:rPr>
        <w:t>В состав муниципального образования рабочий поселок Первомайский входит только рабочий поселок Первомайский.</w:t>
      </w:r>
    </w:p>
    <w:p w:rsidR="00BE6CE2" w:rsidRPr="00BD590A" w:rsidRDefault="00BE6CE2">
      <w:pPr>
        <w:spacing w:after="160" w:line="259" w:lineRule="auto"/>
        <w:ind w:right="0" w:firstLine="0"/>
        <w:jc w:val="left"/>
        <w:rPr>
          <w:rFonts w:ascii="Times New Roman" w:hAnsi="Times New Roman" w:cs="Times New Roman"/>
          <w:b/>
          <w:sz w:val="28"/>
        </w:rPr>
      </w:pPr>
    </w:p>
    <w:p w:rsidR="00E4071D" w:rsidRPr="00BD590A" w:rsidRDefault="00E4071D">
      <w:pPr>
        <w:spacing w:after="160" w:line="259" w:lineRule="auto"/>
        <w:ind w:right="0" w:firstLine="0"/>
        <w:jc w:val="left"/>
        <w:rPr>
          <w:rFonts w:ascii="Times New Roman" w:hAnsi="Times New Roman" w:cs="Times New Roman"/>
        </w:rPr>
      </w:pPr>
      <w:r w:rsidRPr="00BD590A">
        <w:rPr>
          <w:rFonts w:ascii="Times New Roman" w:hAnsi="Times New Roman" w:cs="Times New Roman"/>
        </w:rPr>
        <w:br w:type="page"/>
      </w:r>
    </w:p>
    <w:p w:rsidR="00E4071D" w:rsidRPr="00BD590A" w:rsidRDefault="00E4071D" w:rsidP="007B6B35">
      <w:pPr>
        <w:pStyle w:val="1"/>
        <w:numPr>
          <w:ilvl w:val="0"/>
          <w:numId w:val="0"/>
        </w:numPr>
        <w:spacing w:before="240"/>
        <w:ind w:left="548"/>
        <w:rPr>
          <w:rFonts w:ascii="Cambria" w:hAnsi="Cambria"/>
          <w:sz w:val="32"/>
        </w:rPr>
      </w:pPr>
      <w:bookmarkStart w:id="33" w:name="_Toc31811352"/>
      <w:bookmarkStart w:id="34" w:name="_Toc72399737"/>
      <w:r w:rsidRPr="00BD590A">
        <w:rPr>
          <w:rFonts w:ascii="Cambria" w:hAnsi="Cambria"/>
          <w:sz w:val="32"/>
        </w:rPr>
        <w:t>Приложение: Сведения о границах населенных пунктов</w:t>
      </w:r>
      <w:bookmarkEnd w:id="33"/>
      <w:bookmarkEnd w:id="34"/>
    </w:p>
    <w:p w:rsidR="00547477" w:rsidRPr="00BD590A" w:rsidRDefault="00547477" w:rsidP="00547477">
      <w:pPr>
        <w:ind w:right="1" w:firstLine="0"/>
        <w:rPr>
          <w:rFonts w:ascii="Times New Roman" w:hAnsi="Times New Roman" w:cs="Times New Roman"/>
        </w:rPr>
      </w:pPr>
    </w:p>
    <w:sectPr w:rsidR="00547477" w:rsidRPr="00BD590A" w:rsidSect="00F63FE3">
      <w:headerReference w:type="first" r:id="rId21"/>
      <w:pgSz w:w="11906" w:h="16838"/>
      <w:pgMar w:top="1134" w:right="709" w:bottom="1134" w:left="1418" w:header="720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3E0" w:rsidRDefault="00DE13E0">
      <w:pPr>
        <w:spacing w:after="0" w:line="240" w:lineRule="auto"/>
      </w:pPr>
      <w:r>
        <w:separator/>
      </w:r>
    </w:p>
  </w:endnote>
  <w:endnote w:type="continuationSeparator" w:id="0">
    <w:p w:rsidR="00DE13E0" w:rsidRDefault="00DE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E0" w:rsidRDefault="00DE13E0">
    <w:pPr>
      <w:spacing w:after="0" w:line="216" w:lineRule="auto"/>
      <w:ind w:right="-58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AB57CB2" wp14:editId="0F7D70B7">
              <wp:simplePos x="0" y="0"/>
              <wp:positionH relativeFrom="page">
                <wp:posOffset>900430</wp:posOffset>
              </wp:positionH>
              <wp:positionV relativeFrom="page">
                <wp:posOffset>10044430</wp:posOffset>
              </wp:positionV>
              <wp:extent cx="6012815" cy="20320"/>
              <wp:effectExtent l="0" t="0" r="11430" b="3175"/>
              <wp:wrapSquare wrapText="bothSides"/>
              <wp:docPr id="45" name="Group 968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2815" cy="20320"/>
                        <a:chOff x="0" y="0"/>
                        <a:chExt cx="60130" cy="200"/>
                      </a:xfrm>
                    </wpg:grpSpPr>
                    <wps:wsp>
                      <wps:cNvPr id="46" name="Shape 101509"/>
                      <wps:cNvSpPr>
                        <a:spLocks/>
                      </wps:cNvSpPr>
                      <wps:spPr bwMode="auto">
                        <a:xfrm>
                          <a:off x="0" y="0"/>
                          <a:ext cx="60121" cy="190"/>
                        </a:xfrm>
                        <a:custGeom>
                          <a:avLst/>
                          <a:gdLst>
                            <a:gd name="T0" fmla="*/ 0 w 6012180"/>
                            <a:gd name="T1" fmla="*/ 0 h 19050"/>
                            <a:gd name="T2" fmla="*/ 6012180 w 6012180"/>
                            <a:gd name="T3" fmla="*/ 0 h 19050"/>
                            <a:gd name="T4" fmla="*/ 6012180 w 6012180"/>
                            <a:gd name="T5" fmla="*/ 19050 h 19050"/>
                            <a:gd name="T6" fmla="*/ 0 w 6012180"/>
                            <a:gd name="T7" fmla="*/ 19050 h 19050"/>
                            <a:gd name="T8" fmla="*/ 0 w 6012180"/>
                            <a:gd name="T9" fmla="*/ 0 h 19050"/>
                            <a:gd name="T10" fmla="*/ 0 w 6012180"/>
                            <a:gd name="T11" fmla="*/ 0 h 19050"/>
                            <a:gd name="T12" fmla="*/ 6012180 w 6012180"/>
                            <a:gd name="T13" fmla="*/ 19050 h 190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12180" h="19050">
                              <a:moveTo>
                                <a:pt x="0" y="0"/>
                              </a:moveTo>
                              <a:lnTo>
                                <a:pt x="6012180" y="0"/>
                              </a:lnTo>
                              <a:lnTo>
                                <a:pt x="601218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C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101510"/>
                      <wps:cNvSpPr>
                        <a:spLocks/>
                      </wps:cNvSpPr>
                      <wps:spPr bwMode="auto">
                        <a:xfrm>
                          <a:off x="0" y="9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101511"/>
                      <wps:cNvSpPr>
                        <a:spLocks/>
                      </wps:cNvSpPr>
                      <wps:spPr bwMode="auto">
                        <a:xfrm>
                          <a:off x="25" y="9"/>
                          <a:ext cx="60080" cy="91"/>
                        </a:xfrm>
                        <a:custGeom>
                          <a:avLst/>
                          <a:gdLst>
                            <a:gd name="T0" fmla="*/ 0 w 6007989"/>
                            <a:gd name="T1" fmla="*/ 0 h 9144"/>
                            <a:gd name="T2" fmla="*/ 6007989 w 6007989"/>
                            <a:gd name="T3" fmla="*/ 0 h 9144"/>
                            <a:gd name="T4" fmla="*/ 6007989 w 6007989"/>
                            <a:gd name="T5" fmla="*/ 9144 h 9144"/>
                            <a:gd name="T6" fmla="*/ 0 w 6007989"/>
                            <a:gd name="T7" fmla="*/ 9144 h 9144"/>
                            <a:gd name="T8" fmla="*/ 0 w 6007989"/>
                            <a:gd name="T9" fmla="*/ 0 h 9144"/>
                            <a:gd name="T10" fmla="*/ 0 w 6007989"/>
                            <a:gd name="T11" fmla="*/ 0 h 9144"/>
                            <a:gd name="T12" fmla="*/ 6007989 w 6007989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07989" h="9144">
                              <a:moveTo>
                                <a:pt x="0" y="0"/>
                              </a:moveTo>
                              <a:lnTo>
                                <a:pt x="6007989" y="0"/>
                              </a:lnTo>
                              <a:lnTo>
                                <a:pt x="600798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101512"/>
                      <wps:cNvSpPr>
                        <a:spLocks/>
                      </wps:cNvSpPr>
                      <wps:spPr bwMode="auto">
                        <a:xfrm>
                          <a:off x="60105" y="9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101513"/>
                      <wps:cNvSpPr>
                        <a:spLocks/>
                      </wps:cNvSpPr>
                      <wps:spPr bwMode="auto">
                        <a:xfrm>
                          <a:off x="0" y="34"/>
                          <a:ext cx="91" cy="140"/>
                        </a:xfrm>
                        <a:custGeom>
                          <a:avLst/>
                          <a:gdLst>
                            <a:gd name="T0" fmla="*/ 0 w 9144"/>
                            <a:gd name="T1" fmla="*/ 0 h 13970"/>
                            <a:gd name="T2" fmla="*/ 9144 w 9144"/>
                            <a:gd name="T3" fmla="*/ 0 h 13970"/>
                            <a:gd name="T4" fmla="*/ 9144 w 9144"/>
                            <a:gd name="T5" fmla="*/ 13970 h 13970"/>
                            <a:gd name="T6" fmla="*/ 0 w 9144"/>
                            <a:gd name="T7" fmla="*/ 13970 h 13970"/>
                            <a:gd name="T8" fmla="*/ 0 w 9144"/>
                            <a:gd name="T9" fmla="*/ 0 h 13970"/>
                            <a:gd name="T10" fmla="*/ 0 w 9144"/>
                            <a:gd name="T11" fmla="*/ 0 h 13970"/>
                            <a:gd name="T12" fmla="*/ 9144 w 9144"/>
                            <a:gd name="T13" fmla="*/ 13970 h 139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39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970"/>
                              </a:lnTo>
                              <a:lnTo>
                                <a:pt x="0" y="139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101514"/>
                      <wps:cNvSpPr>
                        <a:spLocks/>
                      </wps:cNvSpPr>
                      <wps:spPr bwMode="auto">
                        <a:xfrm>
                          <a:off x="60105" y="34"/>
                          <a:ext cx="91" cy="140"/>
                        </a:xfrm>
                        <a:custGeom>
                          <a:avLst/>
                          <a:gdLst>
                            <a:gd name="T0" fmla="*/ 0 w 9144"/>
                            <a:gd name="T1" fmla="*/ 0 h 13970"/>
                            <a:gd name="T2" fmla="*/ 9144 w 9144"/>
                            <a:gd name="T3" fmla="*/ 0 h 13970"/>
                            <a:gd name="T4" fmla="*/ 9144 w 9144"/>
                            <a:gd name="T5" fmla="*/ 13970 h 13970"/>
                            <a:gd name="T6" fmla="*/ 0 w 9144"/>
                            <a:gd name="T7" fmla="*/ 13970 h 13970"/>
                            <a:gd name="T8" fmla="*/ 0 w 9144"/>
                            <a:gd name="T9" fmla="*/ 0 h 13970"/>
                            <a:gd name="T10" fmla="*/ 0 w 9144"/>
                            <a:gd name="T11" fmla="*/ 0 h 13970"/>
                            <a:gd name="T12" fmla="*/ 9144 w 9144"/>
                            <a:gd name="T13" fmla="*/ 13970 h 139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39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970"/>
                              </a:lnTo>
                              <a:lnTo>
                                <a:pt x="0" y="139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101515"/>
                      <wps:cNvSpPr>
                        <a:spLocks/>
                      </wps:cNvSpPr>
                      <wps:spPr bwMode="auto">
                        <a:xfrm>
                          <a:off x="0" y="174"/>
                          <a:ext cx="91" cy="92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101516"/>
                      <wps:cNvSpPr>
                        <a:spLocks/>
                      </wps:cNvSpPr>
                      <wps:spPr bwMode="auto">
                        <a:xfrm>
                          <a:off x="25" y="174"/>
                          <a:ext cx="60080" cy="92"/>
                        </a:xfrm>
                        <a:custGeom>
                          <a:avLst/>
                          <a:gdLst>
                            <a:gd name="T0" fmla="*/ 0 w 6007989"/>
                            <a:gd name="T1" fmla="*/ 0 h 9144"/>
                            <a:gd name="T2" fmla="*/ 6007989 w 6007989"/>
                            <a:gd name="T3" fmla="*/ 0 h 9144"/>
                            <a:gd name="T4" fmla="*/ 6007989 w 6007989"/>
                            <a:gd name="T5" fmla="*/ 9144 h 9144"/>
                            <a:gd name="T6" fmla="*/ 0 w 6007989"/>
                            <a:gd name="T7" fmla="*/ 9144 h 9144"/>
                            <a:gd name="T8" fmla="*/ 0 w 6007989"/>
                            <a:gd name="T9" fmla="*/ 0 h 9144"/>
                            <a:gd name="T10" fmla="*/ 0 w 6007989"/>
                            <a:gd name="T11" fmla="*/ 0 h 9144"/>
                            <a:gd name="T12" fmla="*/ 6007989 w 6007989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07989" h="9144">
                              <a:moveTo>
                                <a:pt x="0" y="0"/>
                              </a:moveTo>
                              <a:lnTo>
                                <a:pt x="6007989" y="0"/>
                              </a:lnTo>
                              <a:lnTo>
                                <a:pt x="600798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101517"/>
                      <wps:cNvSpPr>
                        <a:spLocks/>
                      </wps:cNvSpPr>
                      <wps:spPr bwMode="auto">
                        <a:xfrm>
                          <a:off x="60105" y="174"/>
                          <a:ext cx="91" cy="92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3F6990DB" id="Group 96841" o:spid="_x0000_s1026" style="position:absolute;margin-left:70.9pt;margin-top:790.9pt;width:473.45pt;height:1.6pt;z-index:251660288;mso-position-horizontal-relative:page;mso-position-vertical-relative:page" coordsize="6013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">
              <v:shape id="Shape 101509" o:spid="_x0000_s1027" style="position:absolute;width:60121;height:190;visibility:visible;mso-wrap-style:square;v-text-anchor:top" coordsize="601218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" path="m,l6012180,r,19050l,19050,,e" fillcolor="#c9f" stroked="f" strokeweight="0">
                <v:stroke miterlimit="83231f" joinstyle="miter"/>
                <v:path arrowok="t" o:connecttype="custom" o:connectlocs="0,0;60121,0;60121,190;0,190;0,0" o:connectangles="0,0,0,0,0" textboxrect="0,0,6012180,19050"/>
              </v:shape>
              <v:shape id="Shape 101510" o:spid="_x0000_s1028" style="position:absolute;top: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" path="m,l9144,r,9144l,9144,,e" fillcolor="#a0a0a0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101511" o:spid="_x0000_s1029" style="position:absolute;left:25;top:9;width:60080;height:91;visibility:visible;mso-wrap-style:square;v-text-anchor:top" coordsize="60079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" path="m,l6007989,r,9144l,9144,,e" fillcolor="#a0a0a0" stroked="f" strokeweight="0">
                <v:stroke miterlimit="83231f" joinstyle="miter"/>
                <v:path arrowok="t" o:connecttype="custom" o:connectlocs="0,0;60080,0;60080,91;0,91;0,0" o:connectangles="0,0,0,0,0" textboxrect="0,0,6007989,9144"/>
              </v:shape>
              <v:shape id="Shape 101512" o:spid="_x0000_s1030" style="position:absolute;left:60105;top: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" path="m,l9144,r,9144l,9144,,e" fillcolor="#a0a0a0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101513" o:spid="_x0000_s1031" style="position:absolute;top:34;width:91;height:140;visibility:visible;mso-wrap-style:square;v-text-anchor:top" coordsize="9144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" path="m,l9144,r,13970l,13970,,e" fillcolor="#a0a0a0" stroked="f" strokeweight="0">
                <v:stroke miterlimit="83231f" joinstyle="miter"/>
                <v:path arrowok="t" o:connecttype="custom" o:connectlocs="0,0;91,0;91,140;0,140;0,0" o:connectangles="0,0,0,0,0" textboxrect="0,0,9144,13970"/>
              </v:shape>
              <v:shape id="Shape 101514" o:spid="_x0000_s1032" style="position:absolute;left:60105;top:34;width:91;height:140;visibility:visible;mso-wrap-style:square;v-text-anchor:top" coordsize="9144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" path="m,l9144,r,13970l,13970,,e" fillcolor="#e3e3e3" stroked="f" strokeweight="0">
                <v:stroke miterlimit="83231f" joinstyle="miter"/>
                <v:path arrowok="t" o:connecttype="custom" o:connectlocs="0,0;91,0;91,140;0,140;0,0" o:connectangles="0,0,0,0,0" textboxrect="0,0,9144,13970"/>
              </v:shape>
              <v:shape id="Shape 101515" o:spid="_x0000_s1033" style="position:absolute;top:17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" path="m,l9144,r,9144l,9144,,e" fillcolor="#e3e3e3" stroked="f" strokeweight="0">
                <v:stroke miterlimit="83231f" joinstyle="miter"/>
                <v:path arrowok="t" o:connecttype="custom" o:connectlocs="0,0;91,0;91,92;0,92;0,0" o:connectangles="0,0,0,0,0" textboxrect="0,0,9144,9144"/>
              </v:shape>
              <v:shape id="Shape 101516" o:spid="_x0000_s1034" style="position:absolute;left:25;top:174;width:60080;height:92;visibility:visible;mso-wrap-style:square;v-text-anchor:top" coordsize="60079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" path="m,l6007989,r,9144l,9144,,e" fillcolor="#e3e3e3" stroked="f" strokeweight="0">
                <v:stroke miterlimit="83231f" joinstyle="miter"/>
                <v:path arrowok="t" o:connecttype="custom" o:connectlocs="0,0;60080,0;60080,92;0,92;0,0" o:connectangles="0,0,0,0,0" textboxrect="0,0,6007989,9144"/>
              </v:shape>
              <v:shape id="Shape 101517" o:spid="_x0000_s1035" style="position:absolute;left:60105;top:17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" path="m,l9144,r,9144l,9144,,e" fillcolor="#e3e3e3" stroked="f" strokeweight="0">
                <v:stroke miterlimit="83231f" joinstyle="miter"/>
                <v:path arrowok="t" o:connecttype="custom" o:connectlocs="0,0;91,0;91,92;0,92;0,0" o:connectangles="0,0,0,0,0" textboxrect="0,0,9144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  <w:r>
      <w:rPr>
        <w:color w:val="808080"/>
        <w:sz w:val="20"/>
      </w:rPr>
      <w:t>ООО «</w:t>
    </w:r>
    <w:proofErr w:type="spellStart"/>
    <w:r>
      <w:rPr>
        <w:color w:val="808080"/>
        <w:sz w:val="20"/>
      </w:rPr>
      <w:t>ТулЗемПроект</w:t>
    </w:r>
    <w:proofErr w:type="spellEnd"/>
    <w:r>
      <w:rPr>
        <w:color w:val="808080"/>
        <w:sz w:val="20"/>
      </w:rPr>
      <w:t>»                                                                                                      ТУЛА   2017 год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E0" w:rsidRPr="00F63FE3" w:rsidRDefault="00DE13E0" w:rsidP="00F803DE">
    <w:pPr>
      <w:spacing w:after="0" w:line="216" w:lineRule="auto"/>
      <w:ind w:right="-58" w:firstLine="0"/>
      <w:jc w:val="center"/>
      <w:rPr>
        <w:rFonts w:ascii="Cambria" w:hAnsi="Cambria"/>
        <w:color w:val="auto"/>
      </w:rPr>
    </w:pPr>
    <w:r w:rsidRPr="00F63FE3">
      <w:rPr>
        <w:rFonts w:ascii="Cambria" w:hAnsi="Cambria"/>
        <w:color w:val="auto"/>
        <w:sz w:val="20"/>
      </w:rPr>
      <w:t xml:space="preserve">ООО «ЗЕМЛЯ»                                                                                            </w:t>
    </w:r>
    <w:r w:rsidRPr="00F63FE3">
      <w:rPr>
        <w:rFonts w:ascii="Cambria" w:hAnsi="Cambria"/>
        <w:color w:val="auto"/>
        <w:sz w:val="20"/>
      </w:rPr>
      <w:tab/>
    </w:r>
    <w:r w:rsidRPr="00F63FE3">
      <w:rPr>
        <w:rFonts w:ascii="Cambria" w:hAnsi="Cambria"/>
        <w:color w:val="auto"/>
        <w:sz w:val="20"/>
      </w:rPr>
      <w:tab/>
    </w:r>
    <w:r w:rsidRPr="00F63FE3">
      <w:rPr>
        <w:rFonts w:ascii="Cambria" w:hAnsi="Cambria"/>
        <w:color w:val="auto"/>
        <w:sz w:val="20"/>
      </w:rPr>
      <w:tab/>
      <w:t xml:space="preserve">          ТУЛА   20</w:t>
    </w:r>
    <w:r>
      <w:rPr>
        <w:rFonts w:ascii="Cambria" w:hAnsi="Cambria"/>
        <w:color w:val="auto"/>
        <w:sz w:val="20"/>
        <w:lang w:val="en-US"/>
      </w:rPr>
      <w:t>21</w:t>
    </w:r>
    <w:r w:rsidRPr="00F63FE3">
      <w:rPr>
        <w:rFonts w:ascii="Cambria" w:hAnsi="Cambria"/>
        <w:color w:val="auto"/>
        <w:sz w:val="20"/>
      </w:rPr>
      <w:t xml:space="preserve"> год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E0" w:rsidRPr="00F63FE3" w:rsidRDefault="00DE13E0" w:rsidP="00613D18">
    <w:pPr>
      <w:spacing w:after="21" w:line="312" w:lineRule="auto"/>
      <w:ind w:right="0" w:firstLine="0"/>
      <w:jc w:val="center"/>
      <w:rPr>
        <w:rFonts w:ascii="Cambria" w:hAnsi="Cambria"/>
        <w:color w:val="auto"/>
      </w:rPr>
    </w:pPr>
    <w:r w:rsidRPr="00F63FE3">
      <w:rPr>
        <w:rFonts w:ascii="Cambria" w:hAnsi="Cambria"/>
        <w:color w:val="auto"/>
        <w:sz w:val="20"/>
      </w:rPr>
      <w:t xml:space="preserve">ООО «ЗЕМЛЯ»                                                                                             </w:t>
    </w:r>
    <w:r w:rsidRPr="00F63FE3">
      <w:rPr>
        <w:rFonts w:ascii="Cambria" w:hAnsi="Cambria"/>
        <w:color w:val="auto"/>
        <w:sz w:val="20"/>
      </w:rPr>
      <w:tab/>
    </w:r>
    <w:r w:rsidRPr="00F63FE3">
      <w:rPr>
        <w:rFonts w:ascii="Cambria" w:hAnsi="Cambria"/>
        <w:color w:val="auto"/>
        <w:sz w:val="20"/>
      </w:rPr>
      <w:tab/>
    </w:r>
    <w:r w:rsidRPr="00F63FE3">
      <w:rPr>
        <w:rFonts w:ascii="Cambria" w:hAnsi="Cambria"/>
        <w:color w:val="auto"/>
        <w:sz w:val="20"/>
      </w:rPr>
      <w:tab/>
    </w:r>
    <w:r>
      <w:rPr>
        <w:rFonts w:ascii="Cambria" w:hAnsi="Cambria"/>
        <w:color w:val="auto"/>
        <w:sz w:val="20"/>
      </w:rPr>
      <w:t xml:space="preserve">         ТУЛА   2021</w:t>
    </w:r>
    <w:r w:rsidRPr="00F63FE3">
      <w:rPr>
        <w:rFonts w:ascii="Cambria" w:hAnsi="Cambria"/>
        <w:color w:val="auto"/>
        <w:sz w:val="20"/>
      </w:rPr>
      <w:t xml:space="preserve">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3E0" w:rsidRDefault="00DE13E0">
      <w:pPr>
        <w:spacing w:after="0" w:line="240" w:lineRule="auto"/>
      </w:pPr>
      <w:r>
        <w:separator/>
      </w:r>
    </w:p>
  </w:footnote>
  <w:footnote w:type="continuationSeparator" w:id="0">
    <w:p w:rsidR="00DE13E0" w:rsidRDefault="00DE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E0" w:rsidRDefault="00DE13E0">
    <w:pPr>
      <w:spacing w:after="21" w:line="312" w:lineRule="auto"/>
      <w:ind w:right="0" w:firstLine="0"/>
      <w:jc w:val="left"/>
    </w:pPr>
    <w:r>
      <w:rPr>
        <w:color w:val="808080"/>
        <w:sz w:val="20"/>
      </w:rPr>
      <w:t xml:space="preserve">ГЕНЕРАЛЬНЫЙ ПЛАН   МО р. п. ПЕРВОМАЙСКИЙ Щекинского района Тульской области </w:t>
    </w:r>
    <w:r>
      <w:rPr>
        <w:color w:val="808080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4A530A">
      <w:rPr>
        <w:rFonts w:ascii="Times New Roman" w:eastAsia="Times New Roman" w:hAnsi="Times New Roman" w:cs="Times New Roman"/>
        <w:noProof/>
        <w:sz w:val="24"/>
      </w:rPr>
      <w:t>45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b/>
        <w:color w:val="808080"/>
        <w:sz w:val="20"/>
      </w:rPr>
      <w:t>Положение о территориальном планировании.</w:t>
    </w:r>
  </w:p>
  <w:p w:rsidR="00DE13E0" w:rsidRDefault="00DE13E0">
    <w:pPr>
      <w:spacing w:after="0" w:line="259" w:lineRule="auto"/>
      <w:ind w:right="307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12EA65" wp14:editId="54B6E5E1">
              <wp:simplePos x="0" y="0"/>
              <wp:positionH relativeFrom="page">
                <wp:posOffset>900430</wp:posOffset>
              </wp:positionH>
              <wp:positionV relativeFrom="page">
                <wp:posOffset>864870</wp:posOffset>
              </wp:positionV>
              <wp:extent cx="5786120" cy="19050"/>
              <wp:effectExtent l="0" t="0" r="9525" b="11430"/>
              <wp:wrapSquare wrapText="bothSides"/>
              <wp:docPr id="57" name="Group 968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6120" cy="19050"/>
                        <a:chOff x="0" y="0"/>
                        <a:chExt cx="57858" cy="190"/>
                      </a:xfrm>
                    </wpg:grpSpPr>
                    <wps:wsp>
                      <wps:cNvPr id="58" name="Shape 10149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848" cy="190"/>
                        </a:xfrm>
                        <a:custGeom>
                          <a:avLst/>
                          <a:gdLst>
                            <a:gd name="T0" fmla="*/ 0 w 5784851"/>
                            <a:gd name="T1" fmla="*/ 0 h 19050"/>
                            <a:gd name="T2" fmla="*/ 5784851 w 5784851"/>
                            <a:gd name="T3" fmla="*/ 0 h 19050"/>
                            <a:gd name="T4" fmla="*/ 5784851 w 5784851"/>
                            <a:gd name="T5" fmla="*/ 19050 h 19050"/>
                            <a:gd name="T6" fmla="*/ 0 w 5784851"/>
                            <a:gd name="T7" fmla="*/ 19050 h 19050"/>
                            <a:gd name="T8" fmla="*/ 0 w 5784851"/>
                            <a:gd name="T9" fmla="*/ 0 h 19050"/>
                            <a:gd name="T10" fmla="*/ 0 w 5784851"/>
                            <a:gd name="T11" fmla="*/ 0 h 19050"/>
                            <a:gd name="T12" fmla="*/ 5784851 w 5784851"/>
                            <a:gd name="T13" fmla="*/ 19050 h 190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84851" h="19050">
                              <a:moveTo>
                                <a:pt x="0" y="0"/>
                              </a:moveTo>
                              <a:lnTo>
                                <a:pt x="5784851" y="0"/>
                              </a:lnTo>
                              <a:lnTo>
                                <a:pt x="5784851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01492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01493"/>
                      <wps:cNvSpPr>
                        <a:spLocks/>
                      </wps:cNvSpPr>
                      <wps:spPr bwMode="auto">
                        <a:xfrm>
                          <a:off x="25" y="0"/>
                          <a:ext cx="57808" cy="91"/>
                        </a:xfrm>
                        <a:custGeom>
                          <a:avLst/>
                          <a:gdLst>
                            <a:gd name="T0" fmla="*/ 0 w 5780786"/>
                            <a:gd name="T1" fmla="*/ 0 h 9144"/>
                            <a:gd name="T2" fmla="*/ 5780786 w 5780786"/>
                            <a:gd name="T3" fmla="*/ 0 h 9144"/>
                            <a:gd name="T4" fmla="*/ 5780786 w 5780786"/>
                            <a:gd name="T5" fmla="*/ 9144 h 9144"/>
                            <a:gd name="T6" fmla="*/ 0 w 5780786"/>
                            <a:gd name="T7" fmla="*/ 9144 h 9144"/>
                            <a:gd name="T8" fmla="*/ 0 w 5780786"/>
                            <a:gd name="T9" fmla="*/ 0 h 9144"/>
                            <a:gd name="T10" fmla="*/ 0 w 5780786"/>
                            <a:gd name="T11" fmla="*/ 0 h 9144"/>
                            <a:gd name="T12" fmla="*/ 5780786 w 5780786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80786" h="9144">
                              <a:moveTo>
                                <a:pt x="0" y="0"/>
                              </a:moveTo>
                              <a:lnTo>
                                <a:pt x="5780786" y="0"/>
                              </a:lnTo>
                              <a:lnTo>
                                <a:pt x="57807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01494"/>
                      <wps:cNvSpPr>
                        <a:spLocks/>
                      </wps:cNvSpPr>
                      <wps:spPr bwMode="auto">
                        <a:xfrm>
                          <a:off x="57833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01495"/>
                      <wps:cNvSpPr>
                        <a:spLocks/>
                      </wps:cNvSpPr>
                      <wps:spPr bwMode="auto">
                        <a:xfrm>
                          <a:off x="0" y="25"/>
                          <a:ext cx="91" cy="140"/>
                        </a:xfrm>
                        <a:custGeom>
                          <a:avLst/>
                          <a:gdLst>
                            <a:gd name="T0" fmla="*/ 0 w 9144"/>
                            <a:gd name="T1" fmla="*/ 0 h 13970"/>
                            <a:gd name="T2" fmla="*/ 9144 w 9144"/>
                            <a:gd name="T3" fmla="*/ 0 h 13970"/>
                            <a:gd name="T4" fmla="*/ 9144 w 9144"/>
                            <a:gd name="T5" fmla="*/ 13970 h 13970"/>
                            <a:gd name="T6" fmla="*/ 0 w 9144"/>
                            <a:gd name="T7" fmla="*/ 13970 h 13970"/>
                            <a:gd name="T8" fmla="*/ 0 w 9144"/>
                            <a:gd name="T9" fmla="*/ 0 h 13970"/>
                            <a:gd name="T10" fmla="*/ 0 w 9144"/>
                            <a:gd name="T11" fmla="*/ 0 h 13970"/>
                            <a:gd name="T12" fmla="*/ 9144 w 9144"/>
                            <a:gd name="T13" fmla="*/ 13970 h 139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39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970"/>
                              </a:lnTo>
                              <a:lnTo>
                                <a:pt x="0" y="139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101496"/>
                      <wps:cNvSpPr>
                        <a:spLocks/>
                      </wps:cNvSpPr>
                      <wps:spPr bwMode="auto">
                        <a:xfrm>
                          <a:off x="57833" y="25"/>
                          <a:ext cx="91" cy="140"/>
                        </a:xfrm>
                        <a:custGeom>
                          <a:avLst/>
                          <a:gdLst>
                            <a:gd name="T0" fmla="*/ 0 w 9144"/>
                            <a:gd name="T1" fmla="*/ 0 h 13970"/>
                            <a:gd name="T2" fmla="*/ 9144 w 9144"/>
                            <a:gd name="T3" fmla="*/ 0 h 13970"/>
                            <a:gd name="T4" fmla="*/ 9144 w 9144"/>
                            <a:gd name="T5" fmla="*/ 13970 h 13970"/>
                            <a:gd name="T6" fmla="*/ 0 w 9144"/>
                            <a:gd name="T7" fmla="*/ 13970 h 13970"/>
                            <a:gd name="T8" fmla="*/ 0 w 9144"/>
                            <a:gd name="T9" fmla="*/ 0 h 13970"/>
                            <a:gd name="T10" fmla="*/ 0 w 9144"/>
                            <a:gd name="T11" fmla="*/ 0 h 13970"/>
                            <a:gd name="T12" fmla="*/ 9144 w 9144"/>
                            <a:gd name="T13" fmla="*/ 13970 h 139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39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970"/>
                              </a:lnTo>
                              <a:lnTo>
                                <a:pt x="0" y="139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101497"/>
                      <wps:cNvSpPr>
                        <a:spLocks/>
                      </wps:cNvSpPr>
                      <wps:spPr bwMode="auto">
                        <a:xfrm>
                          <a:off x="0" y="165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101498"/>
                      <wps:cNvSpPr>
                        <a:spLocks/>
                      </wps:cNvSpPr>
                      <wps:spPr bwMode="auto">
                        <a:xfrm>
                          <a:off x="25" y="165"/>
                          <a:ext cx="57808" cy="91"/>
                        </a:xfrm>
                        <a:custGeom>
                          <a:avLst/>
                          <a:gdLst>
                            <a:gd name="T0" fmla="*/ 0 w 5780786"/>
                            <a:gd name="T1" fmla="*/ 0 h 9144"/>
                            <a:gd name="T2" fmla="*/ 5780786 w 5780786"/>
                            <a:gd name="T3" fmla="*/ 0 h 9144"/>
                            <a:gd name="T4" fmla="*/ 5780786 w 5780786"/>
                            <a:gd name="T5" fmla="*/ 9144 h 9144"/>
                            <a:gd name="T6" fmla="*/ 0 w 5780786"/>
                            <a:gd name="T7" fmla="*/ 9144 h 9144"/>
                            <a:gd name="T8" fmla="*/ 0 w 5780786"/>
                            <a:gd name="T9" fmla="*/ 0 h 9144"/>
                            <a:gd name="T10" fmla="*/ 0 w 5780786"/>
                            <a:gd name="T11" fmla="*/ 0 h 9144"/>
                            <a:gd name="T12" fmla="*/ 5780786 w 5780786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80786" h="9144">
                              <a:moveTo>
                                <a:pt x="0" y="0"/>
                              </a:moveTo>
                              <a:lnTo>
                                <a:pt x="5780786" y="0"/>
                              </a:lnTo>
                              <a:lnTo>
                                <a:pt x="57807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101499"/>
                      <wps:cNvSpPr>
                        <a:spLocks/>
                      </wps:cNvSpPr>
                      <wps:spPr bwMode="auto">
                        <a:xfrm>
                          <a:off x="57833" y="165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5A7BAFC9" id="Group 96816" o:spid="_x0000_s1026" style="position:absolute;margin-left:70.9pt;margin-top:68.1pt;width:455.6pt;height:1.5pt;z-index:251658240;mso-position-horizontal-relative:page;mso-position-vertical-relative:page" coordsize="57858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">
              <v:shape id="Shape 101491" o:spid="_x0000_s1027" style="position:absolute;width:57848;height:190;visibility:visible;mso-wrap-style:square;v-text-anchor:top" coordsize="5784851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" path="m,l5784851,r,19050l,19050,,e" fillcolor="gray" stroked="f" strokeweight="0">
                <v:stroke miterlimit="83231f" joinstyle="miter"/>
                <v:path arrowok="t" o:connecttype="custom" o:connectlocs="0,0;57848,0;57848,190;0,190;0,0" o:connectangles="0,0,0,0,0" textboxrect="0,0,5784851,19050"/>
              </v:shape>
              <v:shape id="Shape 101492" o:spid="_x0000_s1028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" path="m,l9144,r,9144l,9144,,e" fillcolor="#a0a0a0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101493" o:spid="_x0000_s1029" style="position:absolute;left:25;width:57808;height:91;visibility:visible;mso-wrap-style:square;v-text-anchor:top" coordsize="57807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" path="m,l5780786,r,9144l,9144,,e" fillcolor="#a0a0a0" stroked="f" strokeweight="0">
                <v:stroke miterlimit="83231f" joinstyle="miter"/>
                <v:path arrowok="t" o:connecttype="custom" o:connectlocs="0,0;57808,0;57808,91;0,91;0,0" o:connectangles="0,0,0,0,0" textboxrect="0,0,5780786,9144"/>
              </v:shape>
              <v:shape id="Shape 101494" o:spid="_x0000_s1030" style="position:absolute;left:5783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" path="m,l9144,r,9144l,9144,,e" fillcolor="#a0a0a0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101495" o:spid="_x0000_s1031" style="position:absolute;top:25;width:91;height:140;visibility:visible;mso-wrap-style:square;v-text-anchor:top" coordsize="9144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" path="m,l9144,r,13970l,13970,,e" fillcolor="#a0a0a0" stroked="f" strokeweight="0">
                <v:stroke miterlimit="83231f" joinstyle="miter"/>
                <v:path arrowok="t" o:connecttype="custom" o:connectlocs="0,0;91,0;91,140;0,140;0,0" o:connectangles="0,0,0,0,0" textboxrect="0,0,9144,13970"/>
              </v:shape>
              <v:shape id="Shape 101496" o:spid="_x0000_s1032" style="position:absolute;left:57833;top:25;width:91;height:140;visibility:visible;mso-wrap-style:square;v-text-anchor:top" coordsize="9144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" path="m,l9144,r,13970l,13970,,e" fillcolor="#e3e3e3" stroked="f" strokeweight="0">
                <v:stroke miterlimit="83231f" joinstyle="miter"/>
                <v:path arrowok="t" o:connecttype="custom" o:connectlocs="0,0;91,0;91,140;0,140;0,0" o:connectangles="0,0,0,0,0" textboxrect="0,0,9144,13970"/>
              </v:shape>
              <v:shape id="Shape 101497" o:spid="_x0000_s1033" style="position:absolute;top:16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" path="m,l9144,r,9144l,9144,,e" fillcolor="#e3e3e3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101498" o:spid="_x0000_s1034" style="position:absolute;left:25;top:165;width:57808;height:91;visibility:visible;mso-wrap-style:square;v-text-anchor:top" coordsize="57807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" path="m,l5780786,r,9144l,9144,,e" fillcolor="#e3e3e3" stroked="f" strokeweight="0">
                <v:stroke miterlimit="83231f" joinstyle="miter"/>
                <v:path arrowok="t" o:connecttype="custom" o:connectlocs="0,0;57808,0;57808,91;0,91;0,0" o:connectangles="0,0,0,0,0" textboxrect="0,0,5780786,9144"/>
              </v:shape>
              <v:shape id="Shape 101499" o:spid="_x0000_s1035" style="position:absolute;left:57833;top:16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" path="m,l9144,r,9144l,9144,,e" fillcolor="#e3e3e3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E0" w:rsidRDefault="00DE13E0" w:rsidP="00F803DE">
    <w:pPr>
      <w:pStyle w:val="af9"/>
      <w:spacing w:after="24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3ACBA926" wp14:editId="3224F238">
              <wp:simplePos x="0" y="0"/>
              <wp:positionH relativeFrom="margin">
                <wp:posOffset>-92710</wp:posOffset>
              </wp:positionH>
              <wp:positionV relativeFrom="margin">
                <wp:posOffset>-406400</wp:posOffset>
              </wp:positionV>
              <wp:extent cx="6111240" cy="426720"/>
              <wp:effectExtent l="0" t="0" r="0" b="11430"/>
              <wp:wrapSquare wrapText="bothSides"/>
              <wp:docPr id="55" name="Надпись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1240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3E0" w:rsidRPr="000C1C66" w:rsidRDefault="00DE13E0" w:rsidP="00F803DE">
                          <w:pPr>
                            <w:pStyle w:val="af9"/>
                            <w:pBdr>
                              <w:top w:val="none" w:sz="0" w:space="0" w:color="000000"/>
                              <w:left w:val="none" w:sz="0" w:space="0" w:color="000000"/>
                              <w:bottom w:val="single" w:sz="12" w:space="2" w:color="000000"/>
                              <w:right w:val="none" w:sz="0" w:space="0" w:color="000000"/>
                            </w:pBdr>
                            <w:ind w:firstLine="0"/>
                            <w:jc w:val="left"/>
                            <w:rPr>
                              <w:rFonts w:ascii="Cambria" w:hAnsi="Cambria"/>
                              <w:color w:val="auto"/>
                              <w:sz w:val="20"/>
                              <w:szCs w:val="20"/>
                            </w:rPr>
                          </w:pPr>
                          <w:r w:rsidRPr="000C1C66">
                            <w:rPr>
                              <w:rFonts w:ascii="Cambria" w:hAnsi="Cambria"/>
                              <w:color w:val="auto"/>
                              <w:sz w:val="20"/>
                            </w:rPr>
                            <w:t>ГЕНЕРАЛЬНЫЙ ПЛАН МО р. п. ПЕРВОМАЙСКИЙ Щекинского района Тульской области</w:t>
                          </w:r>
                          <w:r w:rsidRPr="000C1C66">
                            <w:rPr>
                              <w:rFonts w:ascii="Cambria" w:hAnsi="Cambria"/>
                              <w:color w:val="auto"/>
                              <w:sz w:val="20"/>
                              <w:szCs w:val="20"/>
                            </w:rPr>
                            <w:t xml:space="preserve">. </w:t>
                          </w:r>
                        </w:p>
                        <w:p w:rsidR="00DE13E0" w:rsidRPr="000C1C66" w:rsidRDefault="00DE13E0" w:rsidP="00F803DE">
                          <w:pPr>
                            <w:pStyle w:val="af9"/>
                            <w:pBdr>
                              <w:top w:val="none" w:sz="0" w:space="0" w:color="000000"/>
                              <w:left w:val="none" w:sz="0" w:space="0" w:color="000000"/>
                              <w:bottom w:val="single" w:sz="12" w:space="2" w:color="000000"/>
                              <w:right w:val="none" w:sz="0" w:space="0" w:color="000000"/>
                            </w:pBdr>
                            <w:spacing w:after="360"/>
                            <w:ind w:firstLine="0"/>
                            <w:jc w:val="left"/>
                            <w:rPr>
                              <w:rFonts w:ascii="Cambria" w:hAnsi="Cambria"/>
                              <w:color w:val="auto"/>
                            </w:rPr>
                          </w:pPr>
                          <w:r w:rsidRPr="000C1C66">
                            <w:rPr>
                              <w:rFonts w:ascii="Cambria" w:hAnsi="Cambria"/>
                              <w:color w:val="auto"/>
                              <w:sz w:val="20"/>
                              <w:szCs w:val="20"/>
                            </w:rPr>
                            <w:t xml:space="preserve">Том 1. </w:t>
                          </w:r>
                          <w:r w:rsidRPr="000C1C66">
                            <w:rPr>
                              <w:rFonts w:ascii="Cambria" w:hAnsi="Cambria"/>
                              <w:color w:val="auto"/>
                              <w:sz w:val="20"/>
                            </w:rPr>
                            <w:t>Положение о территориальном планировании.</w:t>
                          </w:r>
                        </w:p>
                        <w:p w:rsidR="00DE13E0" w:rsidRDefault="00DE13E0" w:rsidP="00F803DE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75" o:spid="_x0000_s1026" type="#_x0000_t202" style="position:absolute;left:0;text-align:left;margin-left:-7.3pt;margin-top:-32pt;width:481.2pt;height:33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" o:allowincell="f" filled="f" stroked="f">
              <v:textbox inset=",0,,0">
                <w:txbxContent>
                  <w:p w:rsidR="00F21280" w:rsidRPr="000C1C66" w:rsidRDefault="00F21280" w:rsidP="00F803DE">
                    <w:pPr>
                      <w:pStyle w:val="af9"/>
                      <w:pBdr>
                        <w:top w:val="none" w:sz="0" w:space="0" w:color="000000"/>
                        <w:left w:val="none" w:sz="0" w:space="0" w:color="000000"/>
                        <w:bottom w:val="single" w:sz="12" w:space="2" w:color="000000"/>
                        <w:right w:val="none" w:sz="0" w:space="0" w:color="000000"/>
                      </w:pBdr>
                      <w:ind w:firstLine="0"/>
                      <w:jc w:val="left"/>
                      <w:rPr>
                        <w:rFonts w:ascii="Cambria" w:hAnsi="Cambria"/>
                        <w:color w:val="auto"/>
                        <w:sz w:val="20"/>
                        <w:szCs w:val="20"/>
                      </w:rPr>
                    </w:pPr>
                    <w:r w:rsidRPr="000C1C66">
                      <w:rPr>
                        <w:rFonts w:ascii="Cambria" w:hAnsi="Cambria"/>
                        <w:color w:val="auto"/>
                        <w:sz w:val="20"/>
                      </w:rPr>
                      <w:t>ГЕНЕРАЛЬНЫЙ ПЛАН МО р. п. ПЕРВОМАЙСКИЙ Щекинского района Тульской области</w:t>
                    </w:r>
                    <w:r w:rsidRPr="000C1C66">
                      <w:rPr>
                        <w:rFonts w:ascii="Cambria" w:hAnsi="Cambria"/>
                        <w:color w:val="auto"/>
                        <w:sz w:val="20"/>
                        <w:szCs w:val="20"/>
                      </w:rPr>
                      <w:t xml:space="preserve">. </w:t>
                    </w:r>
                  </w:p>
                  <w:p w:rsidR="00F21280" w:rsidRPr="000C1C66" w:rsidRDefault="00F21280" w:rsidP="00F803DE">
                    <w:pPr>
                      <w:pStyle w:val="af9"/>
                      <w:pBdr>
                        <w:top w:val="none" w:sz="0" w:space="0" w:color="000000"/>
                        <w:left w:val="none" w:sz="0" w:space="0" w:color="000000"/>
                        <w:bottom w:val="single" w:sz="12" w:space="2" w:color="000000"/>
                        <w:right w:val="none" w:sz="0" w:space="0" w:color="000000"/>
                      </w:pBdr>
                      <w:spacing w:after="360"/>
                      <w:ind w:firstLine="0"/>
                      <w:jc w:val="left"/>
                      <w:rPr>
                        <w:rFonts w:ascii="Cambria" w:hAnsi="Cambria"/>
                        <w:color w:val="auto"/>
                      </w:rPr>
                    </w:pPr>
                    <w:r w:rsidRPr="000C1C66">
                      <w:rPr>
                        <w:rFonts w:ascii="Cambria" w:hAnsi="Cambria"/>
                        <w:color w:val="auto"/>
                        <w:sz w:val="20"/>
                        <w:szCs w:val="20"/>
                      </w:rPr>
                      <w:t xml:space="preserve">Том 1. </w:t>
                    </w:r>
                    <w:r w:rsidRPr="000C1C66">
                      <w:rPr>
                        <w:rFonts w:ascii="Cambria" w:hAnsi="Cambria"/>
                        <w:color w:val="auto"/>
                        <w:sz w:val="20"/>
                      </w:rPr>
                      <w:t>Положение о территориальном планировании.</w:t>
                    </w:r>
                  </w:p>
                  <w:p w:rsidR="00F21280" w:rsidRDefault="00F21280" w:rsidP="00F803DE">
                    <w:pPr>
                      <w:spacing w:after="0"/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00EA9AB6" wp14:editId="433DF423">
              <wp:simplePos x="0" y="0"/>
              <wp:positionH relativeFrom="page">
                <wp:posOffset>6964680</wp:posOffset>
              </wp:positionH>
              <wp:positionV relativeFrom="page">
                <wp:posOffset>309245</wp:posOffset>
              </wp:positionV>
              <wp:extent cx="417830" cy="224155"/>
              <wp:effectExtent l="0" t="0" r="1270" b="4445"/>
              <wp:wrapNone/>
              <wp:docPr id="56" name="Надпись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22415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3E0" w:rsidRPr="000C1C66" w:rsidRDefault="00DE13E0" w:rsidP="00264A80">
                          <w:pPr>
                            <w:spacing w:after="0"/>
                            <w:ind w:right="-54" w:firstLine="0"/>
                            <w:jc w:val="right"/>
                            <w:rPr>
                              <w:rFonts w:ascii="Cambria" w:hAnsi="Cambria"/>
                              <w:color w:val="FFFFFF"/>
                            </w:rPr>
                          </w:pPr>
                          <w:r w:rsidRPr="000C1C66">
                            <w:rPr>
                              <w:rFonts w:ascii="Cambria" w:hAnsi="Cambria"/>
                              <w:color w:val="auto"/>
                            </w:rPr>
                            <w:fldChar w:fldCharType="begin"/>
                          </w:r>
                          <w:r w:rsidRPr="000C1C66">
                            <w:rPr>
                              <w:rFonts w:ascii="Cambria" w:hAnsi="Cambria"/>
                            </w:rPr>
                            <w:instrText>PAGE   \* MERGEFORMAT</w:instrText>
                          </w:r>
                          <w:r w:rsidRPr="000C1C66">
                            <w:rPr>
                              <w:rFonts w:ascii="Cambria" w:hAnsi="Cambria"/>
                              <w:color w:val="auto"/>
                            </w:rPr>
                            <w:fldChar w:fldCharType="separate"/>
                          </w:r>
                          <w:r w:rsidR="006553FA" w:rsidRPr="006553FA">
                            <w:rPr>
                              <w:rFonts w:ascii="Cambria" w:hAnsi="Cambria"/>
                              <w:noProof/>
                              <w:color w:val="FFFFFF"/>
                            </w:rPr>
                            <w:t>17</w:t>
                          </w:r>
                          <w:r w:rsidRPr="000C1C66">
                            <w:rPr>
                              <w:rFonts w:ascii="Cambria" w:hAnsi="Cambria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76" o:spid="_x0000_s1027" type="#_x0000_t202" style="position:absolute;left:0;text-align:left;margin-left:548.4pt;margin-top:24.35pt;width:32.9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" o:allowincell="f" fillcolor="#4f81bd" stroked="f">
              <v:textbox inset=",0,,0">
                <w:txbxContent>
                  <w:p w:rsidR="00DE13E0" w:rsidRPr="000C1C66" w:rsidRDefault="00DE13E0" w:rsidP="00264A80">
                    <w:pPr>
                      <w:spacing w:after="0"/>
                      <w:ind w:right="-54" w:firstLine="0"/>
                      <w:jc w:val="right"/>
                      <w:rPr>
                        <w:rFonts w:ascii="Cambria" w:hAnsi="Cambria"/>
                        <w:color w:val="FFFFFF"/>
                      </w:rPr>
                    </w:pPr>
                    <w:r w:rsidRPr="000C1C66">
                      <w:rPr>
                        <w:rFonts w:ascii="Cambria" w:hAnsi="Cambria"/>
                        <w:color w:val="auto"/>
                      </w:rPr>
                      <w:fldChar w:fldCharType="begin"/>
                    </w:r>
                    <w:r w:rsidRPr="000C1C66">
                      <w:rPr>
                        <w:rFonts w:ascii="Cambria" w:hAnsi="Cambria"/>
                      </w:rPr>
                      <w:instrText>PAGE   \* MERGEFORMAT</w:instrText>
                    </w:r>
                    <w:r w:rsidRPr="000C1C66">
                      <w:rPr>
                        <w:rFonts w:ascii="Cambria" w:hAnsi="Cambria"/>
                        <w:color w:val="auto"/>
                      </w:rPr>
                      <w:fldChar w:fldCharType="separate"/>
                    </w:r>
                    <w:r w:rsidR="006553FA" w:rsidRPr="006553FA">
                      <w:rPr>
                        <w:rFonts w:ascii="Cambria" w:hAnsi="Cambria"/>
                        <w:noProof/>
                        <w:color w:val="FFFFFF"/>
                      </w:rPr>
                      <w:t>17</w:t>
                    </w:r>
                    <w:r w:rsidRPr="000C1C66">
                      <w:rPr>
                        <w:rFonts w:ascii="Cambria" w:hAnsi="Cambria"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E0" w:rsidRPr="000C1C66" w:rsidRDefault="00DE13E0" w:rsidP="00F803DE">
    <w:pPr>
      <w:pStyle w:val="af9"/>
      <w:spacing w:after="240"/>
      <w:rPr>
        <w:rFonts w:ascii="Cambria" w:hAnsi="Cambria"/>
      </w:rPr>
    </w:pPr>
    <w:r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4AE58213" wp14:editId="61BBFD99">
              <wp:simplePos x="0" y="0"/>
              <wp:positionH relativeFrom="margin">
                <wp:posOffset>-46990</wp:posOffset>
              </wp:positionH>
              <wp:positionV relativeFrom="margin">
                <wp:posOffset>-350520</wp:posOffset>
              </wp:positionV>
              <wp:extent cx="6111240" cy="426720"/>
              <wp:effectExtent l="0" t="0" r="0" b="11430"/>
              <wp:wrapSquare wrapText="bothSides"/>
              <wp:docPr id="13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1240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3E0" w:rsidRPr="000C1C66" w:rsidRDefault="00DE13E0" w:rsidP="00F803DE">
                          <w:pPr>
                            <w:pStyle w:val="af9"/>
                            <w:pBdr>
                              <w:top w:val="none" w:sz="0" w:space="0" w:color="000000"/>
                              <w:left w:val="none" w:sz="0" w:space="0" w:color="000000"/>
                              <w:bottom w:val="single" w:sz="12" w:space="2" w:color="000000"/>
                              <w:right w:val="none" w:sz="0" w:space="0" w:color="000000"/>
                            </w:pBdr>
                            <w:ind w:firstLine="0"/>
                            <w:jc w:val="left"/>
                            <w:rPr>
                              <w:rFonts w:ascii="Cambria" w:hAnsi="Cambria"/>
                              <w:color w:val="auto"/>
                              <w:sz w:val="20"/>
                              <w:szCs w:val="20"/>
                            </w:rPr>
                          </w:pPr>
                          <w:r w:rsidRPr="000C1C66">
                            <w:rPr>
                              <w:rFonts w:ascii="Cambria" w:hAnsi="Cambria"/>
                              <w:color w:val="auto"/>
                              <w:sz w:val="20"/>
                            </w:rPr>
                            <w:t>ГЕНЕРАЛЬНЫЙ ПЛАН   МО р. п. ПЕРВОМАЙСКИЙ Щекинского района Тульской области</w:t>
                          </w:r>
                          <w:r w:rsidRPr="000C1C66">
                            <w:rPr>
                              <w:rFonts w:ascii="Cambria" w:hAnsi="Cambria"/>
                              <w:color w:val="auto"/>
                              <w:sz w:val="20"/>
                              <w:szCs w:val="20"/>
                            </w:rPr>
                            <w:t xml:space="preserve">. </w:t>
                          </w:r>
                        </w:p>
                        <w:p w:rsidR="00DE13E0" w:rsidRPr="000C1C66" w:rsidRDefault="00DE13E0" w:rsidP="00F803DE">
                          <w:pPr>
                            <w:pStyle w:val="af9"/>
                            <w:pBdr>
                              <w:top w:val="none" w:sz="0" w:space="0" w:color="000000"/>
                              <w:left w:val="none" w:sz="0" w:space="0" w:color="000000"/>
                              <w:bottom w:val="single" w:sz="12" w:space="2" w:color="000000"/>
                              <w:right w:val="none" w:sz="0" w:space="0" w:color="000000"/>
                            </w:pBdr>
                            <w:spacing w:after="360"/>
                            <w:ind w:firstLine="0"/>
                            <w:jc w:val="left"/>
                            <w:rPr>
                              <w:rFonts w:ascii="Cambria" w:hAnsi="Cambria"/>
                              <w:color w:val="auto"/>
                            </w:rPr>
                          </w:pPr>
                          <w:r w:rsidRPr="000C1C66">
                            <w:rPr>
                              <w:rFonts w:ascii="Cambria" w:hAnsi="Cambria"/>
                              <w:color w:val="auto"/>
                              <w:sz w:val="20"/>
                              <w:szCs w:val="20"/>
                            </w:rPr>
                            <w:t xml:space="preserve">Том 1. </w:t>
                          </w:r>
                          <w:r w:rsidRPr="000C1C66">
                            <w:rPr>
                              <w:rFonts w:ascii="Cambria" w:hAnsi="Cambria"/>
                              <w:color w:val="auto"/>
                              <w:sz w:val="20"/>
                            </w:rPr>
                            <w:t>Положение о территориальном планировании.</w:t>
                          </w:r>
                        </w:p>
                        <w:p w:rsidR="00DE13E0" w:rsidRDefault="00DE13E0" w:rsidP="00F803DE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28" type="#_x0000_t202" style="position:absolute;left:0;text-align:left;margin-left:-3.7pt;margin-top:-27.6pt;width:481.2pt;height:33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" o:allowincell="f" filled="f" stroked="f">
              <v:textbox inset=",0,,0">
                <w:txbxContent>
                  <w:p w:rsidR="00F21280" w:rsidRPr="000C1C66" w:rsidRDefault="00F21280" w:rsidP="00F803DE">
                    <w:pPr>
                      <w:pStyle w:val="af9"/>
                      <w:pBdr>
                        <w:top w:val="none" w:sz="0" w:space="0" w:color="000000"/>
                        <w:left w:val="none" w:sz="0" w:space="0" w:color="000000"/>
                        <w:bottom w:val="single" w:sz="12" w:space="2" w:color="000000"/>
                        <w:right w:val="none" w:sz="0" w:space="0" w:color="000000"/>
                      </w:pBdr>
                      <w:ind w:firstLine="0"/>
                      <w:jc w:val="left"/>
                      <w:rPr>
                        <w:rFonts w:ascii="Cambria" w:hAnsi="Cambria"/>
                        <w:color w:val="auto"/>
                        <w:sz w:val="20"/>
                        <w:szCs w:val="20"/>
                      </w:rPr>
                    </w:pPr>
                    <w:r w:rsidRPr="000C1C66">
                      <w:rPr>
                        <w:rFonts w:ascii="Cambria" w:hAnsi="Cambria"/>
                        <w:color w:val="auto"/>
                        <w:sz w:val="20"/>
                      </w:rPr>
                      <w:t>ГЕНЕРАЛЬНЫЙ ПЛАН   МО р. п. ПЕРВОМАЙСКИЙ Щекинского района Тульской области</w:t>
                    </w:r>
                    <w:r w:rsidRPr="000C1C66">
                      <w:rPr>
                        <w:rFonts w:ascii="Cambria" w:hAnsi="Cambria"/>
                        <w:color w:val="auto"/>
                        <w:sz w:val="20"/>
                        <w:szCs w:val="20"/>
                      </w:rPr>
                      <w:t xml:space="preserve">. </w:t>
                    </w:r>
                  </w:p>
                  <w:p w:rsidR="00F21280" w:rsidRPr="000C1C66" w:rsidRDefault="00F21280" w:rsidP="00F803DE">
                    <w:pPr>
                      <w:pStyle w:val="af9"/>
                      <w:pBdr>
                        <w:top w:val="none" w:sz="0" w:space="0" w:color="000000"/>
                        <w:left w:val="none" w:sz="0" w:space="0" w:color="000000"/>
                        <w:bottom w:val="single" w:sz="12" w:space="2" w:color="000000"/>
                        <w:right w:val="none" w:sz="0" w:space="0" w:color="000000"/>
                      </w:pBdr>
                      <w:spacing w:after="360"/>
                      <w:ind w:firstLine="0"/>
                      <w:jc w:val="left"/>
                      <w:rPr>
                        <w:rFonts w:ascii="Cambria" w:hAnsi="Cambria"/>
                        <w:color w:val="auto"/>
                      </w:rPr>
                    </w:pPr>
                    <w:r w:rsidRPr="000C1C66">
                      <w:rPr>
                        <w:rFonts w:ascii="Cambria" w:hAnsi="Cambria"/>
                        <w:color w:val="auto"/>
                        <w:sz w:val="20"/>
                        <w:szCs w:val="20"/>
                      </w:rPr>
                      <w:t xml:space="preserve">Том 1. </w:t>
                    </w:r>
                    <w:r w:rsidRPr="000C1C66">
                      <w:rPr>
                        <w:rFonts w:ascii="Cambria" w:hAnsi="Cambria"/>
                        <w:color w:val="auto"/>
                        <w:sz w:val="20"/>
                      </w:rPr>
                      <w:t>Положение о территориальном планировании.</w:t>
                    </w:r>
                  </w:p>
                  <w:p w:rsidR="00F21280" w:rsidRDefault="00F21280" w:rsidP="00F803DE">
                    <w:pPr>
                      <w:spacing w:after="0"/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03FCC99A" wp14:editId="13CEC575">
              <wp:simplePos x="0" y="0"/>
              <wp:positionH relativeFrom="page">
                <wp:posOffset>6964680</wp:posOffset>
              </wp:positionH>
              <wp:positionV relativeFrom="page">
                <wp:posOffset>309245</wp:posOffset>
              </wp:positionV>
              <wp:extent cx="518160" cy="186055"/>
              <wp:effectExtent l="0" t="0" r="0" b="4445"/>
              <wp:wrapNone/>
              <wp:docPr id="14" name="Надпись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" cy="18605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3E0" w:rsidRPr="000C1C66" w:rsidRDefault="00DE13E0" w:rsidP="00264A80">
                          <w:pPr>
                            <w:spacing w:after="0"/>
                            <w:ind w:firstLine="0"/>
                            <w:jc w:val="right"/>
                            <w:rPr>
                              <w:rFonts w:ascii="Cambria" w:hAnsi="Cambria"/>
                              <w:color w:val="FFFFFF"/>
                            </w:rPr>
                          </w:pPr>
                          <w:r w:rsidRPr="000C1C66">
                            <w:rPr>
                              <w:rFonts w:ascii="Cambria" w:hAnsi="Cambria"/>
                              <w:color w:val="auto"/>
                            </w:rPr>
                            <w:fldChar w:fldCharType="begin"/>
                          </w:r>
                          <w:r w:rsidRPr="000C1C66">
                            <w:rPr>
                              <w:rFonts w:ascii="Cambria" w:hAnsi="Cambria"/>
                            </w:rPr>
                            <w:instrText>PAGE   \* MERGEFORMAT</w:instrText>
                          </w:r>
                          <w:r w:rsidRPr="000C1C66">
                            <w:rPr>
                              <w:rFonts w:ascii="Cambria" w:hAnsi="Cambria"/>
                              <w:color w:val="auto"/>
                            </w:rPr>
                            <w:fldChar w:fldCharType="separate"/>
                          </w:r>
                          <w:r w:rsidR="006553FA" w:rsidRPr="006553FA">
                            <w:rPr>
                              <w:rFonts w:ascii="Cambria" w:hAnsi="Cambria"/>
                              <w:noProof/>
                              <w:color w:val="FFFFFF"/>
                            </w:rPr>
                            <w:t>7</w:t>
                          </w:r>
                          <w:r w:rsidRPr="000C1C66">
                            <w:rPr>
                              <w:rFonts w:ascii="Cambria" w:hAnsi="Cambria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548.4pt;margin-top:24.35pt;width:40.8pt;height:14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" o:allowincell="f" fillcolor="#4f81bd" stroked="f">
              <v:textbox inset=",0,,0">
                <w:txbxContent>
                  <w:p w:rsidR="00DE13E0" w:rsidRPr="000C1C66" w:rsidRDefault="00DE13E0" w:rsidP="00264A80">
                    <w:pPr>
                      <w:spacing w:after="0"/>
                      <w:ind w:firstLine="0"/>
                      <w:jc w:val="right"/>
                      <w:rPr>
                        <w:rFonts w:ascii="Cambria" w:hAnsi="Cambria"/>
                        <w:color w:val="FFFFFF"/>
                      </w:rPr>
                    </w:pPr>
                    <w:r w:rsidRPr="000C1C66">
                      <w:rPr>
                        <w:rFonts w:ascii="Cambria" w:hAnsi="Cambria"/>
                        <w:color w:val="auto"/>
                      </w:rPr>
                      <w:fldChar w:fldCharType="begin"/>
                    </w:r>
                    <w:r w:rsidRPr="000C1C66">
                      <w:rPr>
                        <w:rFonts w:ascii="Cambria" w:hAnsi="Cambria"/>
                      </w:rPr>
                      <w:instrText>PAGE   \* MERGEFORMAT</w:instrText>
                    </w:r>
                    <w:r w:rsidRPr="000C1C66">
                      <w:rPr>
                        <w:rFonts w:ascii="Cambria" w:hAnsi="Cambria"/>
                        <w:color w:val="auto"/>
                      </w:rPr>
                      <w:fldChar w:fldCharType="separate"/>
                    </w:r>
                    <w:r w:rsidR="006553FA" w:rsidRPr="006553FA">
                      <w:rPr>
                        <w:rFonts w:ascii="Cambria" w:hAnsi="Cambria"/>
                        <w:noProof/>
                        <w:color w:val="FFFFFF"/>
                      </w:rPr>
                      <w:t>7</w:t>
                    </w:r>
                    <w:r w:rsidRPr="000C1C66">
                      <w:rPr>
                        <w:rFonts w:ascii="Cambria" w:hAnsi="Cambria"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E0" w:rsidRPr="00264A80" w:rsidRDefault="00DE13E0" w:rsidP="00264A80">
    <w:pPr>
      <w:pStyle w:val="af9"/>
      <w:spacing w:after="240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526AAA9D" wp14:editId="61203B60">
              <wp:simplePos x="0" y="0"/>
              <wp:positionH relativeFrom="page">
                <wp:posOffset>6964680</wp:posOffset>
              </wp:positionH>
              <wp:positionV relativeFrom="page">
                <wp:posOffset>309245</wp:posOffset>
              </wp:positionV>
              <wp:extent cx="417830" cy="224155"/>
              <wp:effectExtent l="0" t="0" r="1270" b="4445"/>
              <wp:wrapNone/>
              <wp:docPr id="6" name="Надпись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22415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3E0" w:rsidRPr="00193986" w:rsidRDefault="00DE13E0" w:rsidP="00264A80">
                          <w:pPr>
                            <w:spacing w:after="0"/>
                            <w:ind w:right="-54" w:firstLine="0"/>
                            <w:jc w:val="right"/>
                            <w:rPr>
                              <w:rFonts w:ascii="Cambria" w:hAnsi="Cambria"/>
                              <w:color w:val="FFFFFF"/>
                            </w:rPr>
                          </w:pPr>
                          <w:r w:rsidRPr="00193986">
                            <w:rPr>
                              <w:rFonts w:ascii="Cambria" w:hAnsi="Cambria"/>
                              <w:color w:val="auto"/>
                            </w:rPr>
                            <w:fldChar w:fldCharType="begin"/>
                          </w:r>
                          <w:r w:rsidRPr="00193986">
                            <w:rPr>
                              <w:rFonts w:ascii="Cambria" w:hAnsi="Cambria"/>
                            </w:rPr>
                            <w:instrText>PAGE   \* MERGEFORMAT</w:instrText>
                          </w:r>
                          <w:r w:rsidRPr="00193986">
                            <w:rPr>
                              <w:rFonts w:ascii="Cambria" w:hAnsi="Cambria"/>
                              <w:color w:val="auto"/>
                            </w:rPr>
                            <w:fldChar w:fldCharType="separate"/>
                          </w:r>
                          <w:r w:rsidR="006553FA" w:rsidRPr="006553FA">
                            <w:rPr>
                              <w:rFonts w:ascii="Cambria" w:hAnsi="Cambria"/>
                              <w:noProof/>
                              <w:color w:val="FFFFFF"/>
                            </w:rPr>
                            <w:t>10</w:t>
                          </w:r>
                          <w:r w:rsidRPr="00193986">
                            <w:rPr>
                              <w:rFonts w:ascii="Cambria" w:hAnsi="Cambria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548.4pt;margin-top:24.35pt;width:32.9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" o:allowincell="f" fillcolor="#4f81bd" stroked="f">
              <v:textbox inset=",0,,0">
                <w:txbxContent>
                  <w:p w:rsidR="00DE13E0" w:rsidRPr="00193986" w:rsidRDefault="00DE13E0" w:rsidP="00264A80">
                    <w:pPr>
                      <w:spacing w:after="0"/>
                      <w:ind w:right="-54" w:firstLine="0"/>
                      <w:jc w:val="right"/>
                      <w:rPr>
                        <w:rFonts w:ascii="Cambria" w:hAnsi="Cambria"/>
                        <w:color w:val="FFFFFF"/>
                      </w:rPr>
                    </w:pPr>
                    <w:r w:rsidRPr="00193986">
                      <w:rPr>
                        <w:rFonts w:ascii="Cambria" w:hAnsi="Cambria"/>
                        <w:color w:val="auto"/>
                      </w:rPr>
                      <w:fldChar w:fldCharType="begin"/>
                    </w:r>
                    <w:r w:rsidRPr="00193986">
                      <w:rPr>
                        <w:rFonts w:ascii="Cambria" w:hAnsi="Cambria"/>
                      </w:rPr>
                      <w:instrText>PAGE   \* MERGEFORMAT</w:instrText>
                    </w:r>
                    <w:r w:rsidRPr="00193986">
                      <w:rPr>
                        <w:rFonts w:ascii="Cambria" w:hAnsi="Cambria"/>
                        <w:color w:val="auto"/>
                      </w:rPr>
                      <w:fldChar w:fldCharType="separate"/>
                    </w:r>
                    <w:r w:rsidR="006553FA" w:rsidRPr="006553FA">
                      <w:rPr>
                        <w:rFonts w:ascii="Cambria" w:hAnsi="Cambria"/>
                        <w:noProof/>
                        <w:color w:val="FFFFFF"/>
                      </w:rPr>
                      <w:t>10</w:t>
                    </w:r>
                    <w:r w:rsidRPr="00193986">
                      <w:rPr>
                        <w:rFonts w:ascii="Cambria" w:hAnsi="Cambria"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2C92B2C2" wp14:editId="12E09100">
              <wp:simplePos x="0" y="0"/>
              <wp:positionH relativeFrom="margin">
                <wp:posOffset>-92710</wp:posOffset>
              </wp:positionH>
              <wp:positionV relativeFrom="margin">
                <wp:posOffset>-419100</wp:posOffset>
              </wp:positionV>
              <wp:extent cx="6111240" cy="426720"/>
              <wp:effectExtent l="2540" t="0" r="1270" b="1905"/>
              <wp:wrapSquare wrapText="bothSides"/>
              <wp:docPr id="1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1240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3E0" w:rsidRPr="00193986" w:rsidRDefault="00DE13E0" w:rsidP="00264A80">
                          <w:pPr>
                            <w:pStyle w:val="af9"/>
                            <w:pBdr>
                              <w:top w:val="none" w:sz="0" w:space="0" w:color="000000"/>
                              <w:left w:val="none" w:sz="0" w:space="0" w:color="000000"/>
                              <w:bottom w:val="single" w:sz="12" w:space="2" w:color="000000"/>
                              <w:right w:val="none" w:sz="0" w:space="0" w:color="000000"/>
                            </w:pBdr>
                            <w:ind w:firstLine="0"/>
                            <w:jc w:val="left"/>
                            <w:rPr>
                              <w:rFonts w:ascii="Cambria" w:hAnsi="Cambria"/>
                              <w:color w:val="auto"/>
                              <w:sz w:val="20"/>
                              <w:szCs w:val="20"/>
                            </w:rPr>
                          </w:pPr>
                          <w:r w:rsidRPr="00193986">
                            <w:rPr>
                              <w:rFonts w:ascii="Cambria" w:hAnsi="Cambria"/>
                              <w:color w:val="auto"/>
                              <w:sz w:val="20"/>
                            </w:rPr>
                            <w:t>ГЕНЕРАЛЬНЫЙ ПЛАН   МО р. п. ПЕРВОМАЙСКИЙ Щекинского района Тульской области</w:t>
                          </w:r>
                          <w:r w:rsidRPr="00193986">
                            <w:rPr>
                              <w:rFonts w:ascii="Cambria" w:hAnsi="Cambria"/>
                              <w:color w:val="auto"/>
                              <w:sz w:val="20"/>
                              <w:szCs w:val="20"/>
                            </w:rPr>
                            <w:t xml:space="preserve">. </w:t>
                          </w:r>
                        </w:p>
                        <w:p w:rsidR="00DE13E0" w:rsidRPr="00193986" w:rsidRDefault="00DE13E0" w:rsidP="00264A80">
                          <w:pPr>
                            <w:pStyle w:val="af9"/>
                            <w:pBdr>
                              <w:top w:val="none" w:sz="0" w:space="0" w:color="000000"/>
                              <w:left w:val="none" w:sz="0" w:space="0" w:color="000000"/>
                              <w:bottom w:val="single" w:sz="12" w:space="2" w:color="000000"/>
                              <w:right w:val="none" w:sz="0" w:space="0" w:color="000000"/>
                            </w:pBdr>
                            <w:spacing w:after="360"/>
                            <w:ind w:firstLine="0"/>
                            <w:jc w:val="left"/>
                            <w:rPr>
                              <w:rFonts w:ascii="Cambria" w:hAnsi="Cambria"/>
                              <w:color w:val="auto"/>
                            </w:rPr>
                          </w:pPr>
                          <w:r w:rsidRPr="00193986">
                            <w:rPr>
                              <w:rFonts w:ascii="Cambria" w:hAnsi="Cambria"/>
                              <w:color w:val="auto"/>
                              <w:sz w:val="20"/>
                              <w:szCs w:val="20"/>
                            </w:rPr>
                            <w:t xml:space="preserve">Том 1. </w:t>
                          </w:r>
                          <w:r w:rsidRPr="00193986">
                            <w:rPr>
                              <w:rFonts w:ascii="Cambria" w:hAnsi="Cambria"/>
                              <w:color w:val="auto"/>
                              <w:sz w:val="20"/>
                            </w:rPr>
                            <w:t>Положение о территориальном планировании.</w:t>
                          </w:r>
                        </w:p>
                        <w:p w:rsidR="00DE13E0" w:rsidRDefault="00DE13E0" w:rsidP="00264A80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8" o:spid="_x0000_s1031" type="#_x0000_t202" style="position:absolute;left:0;text-align:left;margin-left:-7.3pt;margin-top:-33pt;width:481.2pt;height:33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" o:allowincell="f" filled="f" stroked="f">
              <v:textbox inset=",0,,0">
                <w:txbxContent>
                  <w:p w:rsidR="00F21280" w:rsidRPr="00193986" w:rsidRDefault="00F21280" w:rsidP="00264A80">
                    <w:pPr>
                      <w:pStyle w:val="af9"/>
                      <w:pBdr>
                        <w:top w:val="none" w:sz="0" w:space="0" w:color="000000"/>
                        <w:left w:val="none" w:sz="0" w:space="0" w:color="000000"/>
                        <w:bottom w:val="single" w:sz="12" w:space="2" w:color="000000"/>
                        <w:right w:val="none" w:sz="0" w:space="0" w:color="000000"/>
                      </w:pBdr>
                      <w:ind w:firstLine="0"/>
                      <w:jc w:val="left"/>
                      <w:rPr>
                        <w:rFonts w:ascii="Cambria" w:hAnsi="Cambria"/>
                        <w:color w:val="auto"/>
                        <w:sz w:val="20"/>
                        <w:szCs w:val="20"/>
                      </w:rPr>
                    </w:pPr>
                    <w:r w:rsidRPr="00193986">
                      <w:rPr>
                        <w:rFonts w:ascii="Cambria" w:hAnsi="Cambria"/>
                        <w:color w:val="auto"/>
                        <w:sz w:val="20"/>
                      </w:rPr>
                      <w:t>ГЕНЕРАЛЬНЫЙ ПЛАН   МО р. п. ПЕРВОМАЙСКИЙ Щекинского района Тульской области</w:t>
                    </w:r>
                    <w:r w:rsidRPr="00193986">
                      <w:rPr>
                        <w:rFonts w:ascii="Cambria" w:hAnsi="Cambria"/>
                        <w:color w:val="auto"/>
                        <w:sz w:val="20"/>
                        <w:szCs w:val="20"/>
                      </w:rPr>
                      <w:t xml:space="preserve">. </w:t>
                    </w:r>
                  </w:p>
                  <w:p w:rsidR="00F21280" w:rsidRPr="00193986" w:rsidRDefault="00F21280" w:rsidP="00264A80">
                    <w:pPr>
                      <w:pStyle w:val="af9"/>
                      <w:pBdr>
                        <w:top w:val="none" w:sz="0" w:space="0" w:color="000000"/>
                        <w:left w:val="none" w:sz="0" w:space="0" w:color="000000"/>
                        <w:bottom w:val="single" w:sz="12" w:space="2" w:color="000000"/>
                        <w:right w:val="none" w:sz="0" w:space="0" w:color="000000"/>
                      </w:pBdr>
                      <w:spacing w:after="360"/>
                      <w:ind w:firstLine="0"/>
                      <w:jc w:val="left"/>
                      <w:rPr>
                        <w:rFonts w:ascii="Cambria" w:hAnsi="Cambria"/>
                        <w:color w:val="auto"/>
                      </w:rPr>
                    </w:pPr>
                    <w:r w:rsidRPr="00193986">
                      <w:rPr>
                        <w:rFonts w:ascii="Cambria" w:hAnsi="Cambria"/>
                        <w:color w:val="auto"/>
                        <w:sz w:val="20"/>
                        <w:szCs w:val="20"/>
                      </w:rPr>
                      <w:t xml:space="preserve">Том 1. </w:t>
                    </w:r>
                    <w:r w:rsidRPr="00193986">
                      <w:rPr>
                        <w:rFonts w:ascii="Cambria" w:hAnsi="Cambria"/>
                        <w:color w:val="auto"/>
                        <w:sz w:val="20"/>
                      </w:rPr>
                      <w:t>Положение о территориальном планировании.</w:t>
                    </w:r>
                  </w:p>
                  <w:p w:rsidR="00F21280" w:rsidRDefault="00F21280" w:rsidP="00264A80">
                    <w:pPr>
                      <w:spacing w:after="0"/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5D8410E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13B5C0B"/>
    <w:multiLevelType w:val="hybridMultilevel"/>
    <w:tmpl w:val="AA4A7E1E"/>
    <w:lvl w:ilvl="0" w:tplc="6D48D92C">
      <w:start w:val="1"/>
      <w:numFmt w:val="bullet"/>
      <w:lvlText w:val=""/>
      <w:lvlJc w:val="left"/>
      <w:pPr>
        <w:ind w:left="54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36E3F8">
      <w:start w:val="1"/>
      <w:numFmt w:val="bullet"/>
      <w:lvlText w:val="o"/>
      <w:lvlJc w:val="left"/>
      <w:pPr>
        <w:ind w:left="1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FE4474">
      <w:start w:val="1"/>
      <w:numFmt w:val="bullet"/>
      <w:lvlText w:val="▪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149CCC">
      <w:start w:val="1"/>
      <w:numFmt w:val="bullet"/>
      <w:lvlText w:val="•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F85D4E">
      <w:start w:val="1"/>
      <w:numFmt w:val="bullet"/>
      <w:lvlText w:val="o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6D58A">
      <w:start w:val="1"/>
      <w:numFmt w:val="bullet"/>
      <w:lvlText w:val="▪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30FAD2">
      <w:start w:val="1"/>
      <w:numFmt w:val="bullet"/>
      <w:lvlText w:val="•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DA885C">
      <w:start w:val="1"/>
      <w:numFmt w:val="bullet"/>
      <w:lvlText w:val="o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A05C5C">
      <w:start w:val="1"/>
      <w:numFmt w:val="bullet"/>
      <w:lvlText w:val="▪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575BC0"/>
    <w:multiLevelType w:val="hybridMultilevel"/>
    <w:tmpl w:val="334067E2"/>
    <w:lvl w:ilvl="0" w:tplc="6D48D92C">
      <w:start w:val="1"/>
      <w:numFmt w:val="bullet"/>
      <w:lvlText w:val=""/>
      <w:lvlJc w:val="left"/>
      <w:pPr>
        <w:ind w:left="54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784C36">
      <w:start w:val="1"/>
      <w:numFmt w:val="bullet"/>
      <w:lvlText w:val="o"/>
      <w:lvlJc w:val="left"/>
      <w:pPr>
        <w:ind w:left="1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30C650">
      <w:start w:val="1"/>
      <w:numFmt w:val="bullet"/>
      <w:lvlText w:val="▪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A6B9C6">
      <w:start w:val="1"/>
      <w:numFmt w:val="bullet"/>
      <w:lvlText w:val="•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F6B46E">
      <w:start w:val="1"/>
      <w:numFmt w:val="bullet"/>
      <w:lvlText w:val="o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3214F8">
      <w:start w:val="1"/>
      <w:numFmt w:val="bullet"/>
      <w:lvlText w:val="▪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9EB31E">
      <w:start w:val="1"/>
      <w:numFmt w:val="bullet"/>
      <w:lvlText w:val="•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7018C6">
      <w:start w:val="1"/>
      <w:numFmt w:val="bullet"/>
      <w:lvlText w:val="o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4E0356">
      <w:start w:val="1"/>
      <w:numFmt w:val="bullet"/>
      <w:lvlText w:val="▪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4D1013"/>
    <w:multiLevelType w:val="hybridMultilevel"/>
    <w:tmpl w:val="97F897B8"/>
    <w:lvl w:ilvl="0" w:tplc="6D48D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46701"/>
    <w:multiLevelType w:val="hybridMultilevel"/>
    <w:tmpl w:val="DAC69340"/>
    <w:lvl w:ilvl="0" w:tplc="C98447FC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5">
    <w:nsid w:val="0E1902B7"/>
    <w:multiLevelType w:val="hybridMultilevel"/>
    <w:tmpl w:val="7A8A5EC4"/>
    <w:lvl w:ilvl="0" w:tplc="EAFE9B32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0110A00"/>
    <w:multiLevelType w:val="hybridMultilevel"/>
    <w:tmpl w:val="A138888C"/>
    <w:lvl w:ilvl="0" w:tplc="6D48D9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08F6E93"/>
    <w:multiLevelType w:val="hybridMultilevel"/>
    <w:tmpl w:val="D1565C74"/>
    <w:lvl w:ilvl="0" w:tplc="6E2ACDC8">
      <w:start w:val="1"/>
      <w:numFmt w:val="decimal"/>
      <w:lvlText w:val="%1."/>
      <w:lvlJc w:val="left"/>
      <w:pPr>
        <w:ind w:left="54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46EA16">
      <w:start w:val="1"/>
      <w:numFmt w:val="lowerLetter"/>
      <w:lvlText w:val="%2"/>
      <w:lvlJc w:val="left"/>
      <w:pPr>
        <w:ind w:left="1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109FE6">
      <w:start w:val="1"/>
      <w:numFmt w:val="lowerRoman"/>
      <w:lvlText w:val="%3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D02980">
      <w:start w:val="1"/>
      <w:numFmt w:val="decimal"/>
      <w:lvlText w:val="%4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7E9EC8">
      <w:start w:val="1"/>
      <w:numFmt w:val="lowerLetter"/>
      <w:lvlText w:val="%5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D80320">
      <w:start w:val="1"/>
      <w:numFmt w:val="lowerRoman"/>
      <w:lvlText w:val="%6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AC6F62">
      <w:start w:val="1"/>
      <w:numFmt w:val="decimal"/>
      <w:lvlText w:val="%7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46E6C">
      <w:start w:val="1"/>
      <w:numFmt w:val="lowerLetter"/>
      <w:lvlText w:val="%8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A0E420">
      <w:start w:val="1"/>
      <w:numFmt w:val="lowerRoman"/>
      <w:lvlText w:val="%9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3210224"/>
    <w:multiLevelType w:val="hybridMultilevel"/>
    <w:tmpl w:val="8C6C95CE"/>
    <w:lvl w:ilvl="0" w:tplc="6D48D92C">
      <w:start w:val="1"/>
      <w:numFmt w:val="bullet"/>
      <w:lvlText w:val=""/>
      <w:lvlJc w:val="left"/>
      <w:pPr>
        <w:ind w:left="54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60731A">
      <w:start w:val="1"/>
      <w:numFmt w:val="bullet"/>
      <w:lvlText w:val="o"/>
      <w:lvlJc w:val="left"/>
      <w:pPr>
        <w:ind w:left="1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D4D440">
      <w:start w:val="1"/>
      <w:numFmt w:val="bullet"/>
      <w:lvlText w:val="▪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DECBEC">
      <w:start w:val="1"/>
      <w:numFmt w:val="bullet"/>
      <w:lvlText w:val="•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864042">
      <w:start w:val="1"/>
      <w:numFmt w:val="bullet"/>
      <w:lvlText w:val="o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9E6DB4">
      <w:start w:val="1"/>
      <w:numFmt w:val="bullet"/>
      <w:lvlText w:val="▪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1A3408">
      <w:start w:val="1"/>
      <w:numFmt w:val="bullet"/>
      <w:lvlText w:val="•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322DBA">
      <w:start w:val="1"/>
      <w:numFmt w:val="bullet"/>
      <w:lvlText w:val="o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7E695C">
      <w:start w:val="1"/>
      <w:numFmt w:val="bullet"/>
      <w:lvlText w:val="▪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37D4CBD"/>
    <w:multiLevelType w:val="hybridMultilevel"/>
    <w:tmpl w:val="8DD81006"/>
    <w:lvl w:ilvl="0" w:tplc="6D48D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662411"/>
    <w:multiLevelType w:val="hybridMultilevel"/>
    <w:tmpl w:val="9CB8C2AA"/>
    <w:lvl w:ilvl="0" w:tplc="6D48D9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6445E42"/>
    <w:multiLevelType w:val="hybridMultilevel"/>
    <w:tmpl w:val="A9F24524"/>
    <w:lvl w:ilvl="0" w:tplc="6D48D92C">
      <w:start w:val="1"/>
      <w:numFmt w:val="bullet"/>
      <w:lvlText w:val=""/>
      <w:lvlJc w:val="left"/>
      <w:pPr>
        <w:ind w:left="54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D40634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0098A4">
      <w:start w:val="1"/>
      <w:numFmt w:val="bullet"/>
      <w:lvlText w:val="▪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648A62">
      <w:start w:val="1"/>
      <w:numFmt w:val="bullet"/>
      <w:lvlText w:val="•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844472">
      <w:start w:val="1"/>
      <w:numFmt w:val="bullet"/>
      <w:lvlText w:val="o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9C00C8">
      <w:start w:val="1"/>
      <w:numFmt w:val="bullet"/>
      <w:lvlText w:val="▪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8061C">
      <w:start w:val="1"/>
      <w:numFmt w:val="bullet"/>
      <w:lvlText w:val="•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4019FC">
      <w:start w:val="1"/>
      <w:numFmt w:val="bullet"/>
      <w:lvlText w:val="o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5C40A6">
      <w:start w:val="1"/>
      <w:numFmt w:val="bullet"/>
      <w:lvlText w:val="▪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B2331FF"/>
    <w:multiLevelType w:val="hybridMultilevel"/>
    <w:tmpl w:val="99EA1F8E"/>
    <w:lvl w:ilvl="0" w:tplc="6D48D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65C9E"/>
    <w:multiLevelType w:val="hybridMultilevel"/>
    <w:tmpl w:val="B8D41D02"/>
    <w:lvl w:ilvl="0" w:tplc="6D48D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B0870"/>
    <w:multiLevelType w:val="hybridMultilevel"/>
    <w:tmpl w:val="F09E7C50"/>
    <w:lvl w:ilvl="0" w:tplc="6F8499B2">
      <w:start w:val="1"/>
      <w:numFmt w:val="decimal"/>
      <w:lvlText w:val="%1."/>
      <w:lvlJc w:val="left"/>
      <w:pPr>
        <w:ind w:left="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6E1BC4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9E8B68">
      <w:start w:val="1"/>
      <w:numFmt w:val="lowerRoman"/>
      <w:lvlText w:val="%3"/>
      <w:lvlJc w:val="left"/>
      <w:pPr>
        <w:ind w:left="2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009FB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4007E2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10410E">
      <w:start w:val="1"/>
      <w:numFmt w:val="lowerRoman"/>
      <w:lvlText w:val="%6"/>
      <w:lvlJc w:val="left"/>
      <w:pPr>
        <w:ind w:left="4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3C9EC4">
      <w:start w:val="1"/>
      <w:numFmt w:val="decimal"/>
      <w:lvlText w:val="%7"/>
      <w:lvlJc w:val="left"/>
      <w:pPr>
        <w:ind w:left="5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0A3388">
      <w:start w:val="1"/>
      <w:numFmt w:val="lowerLetter"/>
      <w:lvlText w:val="%8"/>
      <w:lvlJc w:val="left"/>
      <w:pPr>
        <w:ind w:left="5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BC1AF2">
      <w:start w:val="1"/>
      <w:numFmt w:val="lowerRoman"/>
      <w:lvlText w:val="%9"/>
      <w:lvlJc w:val="left"/>
      <w:pPr>
        <w:ind w:left="6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0645DD7"/>
    <w:multiLevelType w:val="hybridMultilevel"/>
    <w:tmpl w:val="7CE8302E"/>
    <w:lvl w:ilvl="0" w:tplc="6D48D92C">
      <w:start w:val="1"/>
      <w:numFmt w:val="bullet"/>
      <w:lvlText w:val=""/>
      <w:lvlJc w:val="left"/>
      <w:pPr>
        <w:ind w:left="54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B678E4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086948">
      <w:start w:val="1"/>
      <w:numFmt w:val="bullet"/>
      <w:lvlText w:val="▪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28A0BC">
      <w:start w:val="1"/>
      <w:numFmt w:val="bullet"/>
      <w:lvlText w:val="•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0C1A4A">
      <w:start w:val="1"/>
      <w:numFmt w:val="bullet"/>
      <w:lvlText w:val="o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E6D000">
      <w:start w:val="1"/>
      <w:numFmt w:val="bullet"/>
      <w:lvlText w:val="▪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78CE1A">
      <w:start w:val="1"/>
      <w:numFmt w:val="bullet"/>
      <w:lvlText w:val="•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4A70E8">
      <w:start w:val="1"/>
      <w:numFmt w:val="bullet"/>
      <w:lvlText w:val="o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607920">
      <w:start w:val="1"/>
      <w:numFmt w:val="bullet"/>
      <w:lvlText w:val="▪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11B43DD"/>
    <w:multiLevelType w:val="hybridMultilevel"/>
    <w:tmpl w:val="93548FFA"/>
    <w:lvl w:ilvl="0" w:tplc="6D48D92C">
      <w:start w:val="1"/>
      <w:numFmt w:val="bullet"/>
      <w:lvlText w:val=""/>
      <w:lvlJc w:val="left"/>
      <w:pPr>
        <w:ind w:left="54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AA0E84">
      <w:start w:val="1"/>
      <w:numFmt w:val="bullet"/>
      <w:lvlText w:val="o"/>
      <w:lvlJc w:val="left"/>
      <w:pPr>
        <w:ind w:left="1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0601AC">
      <w:start w:val="1"/>
      <w:numFmt w:val="bullet"/>
      <w:lvlText w:val="▪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9EA366">
      <w:start w:val="1"/>
      <w:numFmt w:val="bullet"/>
      <w:lvlText w:val="•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7293A4">
      <w:start w:val="1"/>
      <w:numFmt w:val="bullet"/>
      <w:lvlText w:val="o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A40AC2">
      <w:start w:val="1"/>
      <w:numFmt w:val="bullet"/>
      <w:lvlText w:val="▪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36B7BC">
      <w:start w:val="1"/>
      <w:numFmt w:val="bullet"/>
      <w:lvlText w:val="•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0A1D98">
      <w:start w:val="1"/>
      <w:numFmt w:val="bullet"/>
      <w:lvlText w:val="o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A427E8">
      <w:start w:val="1"/>
      <w:numFmt w:val="bullet"/>
      <w:lvlText w:val="▪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6B10FDC"/>
    <w:multiLevelType w:val="hybridMultilevel"/>
    <w:tmpl w:val="5604444C"/>
    <w:lvl w:ilvl="0" w:tplc="6D48D92C">
      <w:start w:val="1"/>
      <w:numFmt w:val="bullet"/>
      <w:lvlText w:val=""/>
      <w:lvlJc w:val="left"/>
      <w:pPr>
        <w:ind w:left="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685240">
      <w:start w:val="1"/>
      <w:numFmt w:val="bullet"/>
      <w:lvlText w:val="o"/>
      <w:lvlJc w:val="left"/>
      <w:pPr>
        <w:ind w:left="1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52DE74">
      <w:start w:val="1"/>
      <w:numFmt w:val="bullet"/>
      <w:lvlText w:val="▪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205AA2">
      <w:start w:val="1"/>
      <w:numFmt w:val="bullet"/>
      <w:lvlText w:val="•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9AD1EA">
      <w:start w:val="1"/>
      <w:numFmt w:val="bullet"/>
      <w:lvlText w:val="o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482420">
      <w:start w:val="1"/>
      <w:numFmt w:val="bullet"/>
      <w:lvlText w:val="▪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F4463C">
      <w:start w:val="1"/>
      <w:numFmt w:val="bullet"/>
      <w:lvlText w:val="•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3414A6">
      <w:start w:val="1"/>
      <w:numFmt w:val="bullet"/>
      <w:lvlText w:val="o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A66420">
      <w:start w:val="1"/>
      <w:numFmt w:val="bullet"/>
      <w:lvlText w:val="▪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8AC794A"/>
    <w:multiLevelType w:val="hybridMultilevel"/>
    <w:tmpl w:val="A6A471F2"/>
    <w:lvl w:ilvl="0" w:tplc="6D48D92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>
    <w:nsid w:val="2A536266"/>
    <w:multiLevelType w:val="hybridMultilevel"/>
    <w:tmpl w:val="675A53A8"/>
    <w:lvl w:ilvl="0" w:tplc="6D48D92C">
      <w:start w:val="1"/>
      <w:numFmt w:val="bullet"/>
      <w:lvlText w:val=""/>
      <w:lvlJc w:val="left"/>
      <w:pPr>
        <w:ind w:left="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F8CB1E">
      <w:start w:val="1"/>
      <w:numFmt w:val="bullet"/>
      <w:lvlText w:val="o"/>
      <w:lvlJc w:val="left"/>
      <w:pPr>
        <w:ind w:left="1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6E6B20">
      <w:start w:val="1"/>
      <w:numFmt w:val="bullet"/>
      <w:lvlText w:val="▪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DC4EE0">
      <w:start w:val="1"/>
      <w:numFmt w:val="bullet"/>
      <w:lvlText w:val="•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5AB7A4">
      <w:start w:val="1"/>
      <w:numFmt w:val="bullet"/>
      <w:lvlText w:val="o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10C1A6">
      <w:start w:val="1"/>
      <w:numFmt w:val="bullet"/>
      <w:lvlText w:val="▪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FC7B3A">
      <w:start w:val="1"/>
      <w:numFmt w:val="bullet"/>
      <w:lvlText w:val="•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7E4682">
      <w:start w:val="1"/>
      <w:numFmt w:val="bullet"/>
      <w:lvlText w:val="o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966D70">
      <w:start w:val="1"/>
      <w:numFmt w:val="bullet"/>
      <w:lvlText w:val="▪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1467C74"/>
    <w:multiLevelType w:val="hybridMultilevel"/>
    <w:tmpl w:val="81285804"/>
    <w:lvl w:ilvl="0" w:tplc="6D48D92C">
      <w:start w:val="1"/>
      <w:numFmt w:val="bullet"/>
      <w:lvlText w:val=""/>
      <w:lvlJc w:val="left"/>
      <w:pPr>
        <w:ind w:left="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AC917C">
      <w:start w:val="1"/>
      <w:numFmt w:val="bullet"/>
      <w:lvlText w:val="o"/>
      <w:lvlJc w:val="left"/>
      <w:pPr>
        <w:ind w:left="1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72B264">
      <w:start w:val="1"/>
      <w:numFmt w:val="bullet"/>
      <w:lvlText w:val="▪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FEBD70">
      <w:start w:val="1"/>
      <w:numFmt w:val="bullet"/>
      <w:lvlText w:val="•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3A2228">
      <w:start w:val="1"/>
      <w:numFmt w:val="bullet"/>
      <w:lvlText w:val="o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ED5C0">
      <w:start w:val="1"/>
      <w:numFmt w:val="bullet"/>
      <w:lvlText w:val="▪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D6AD90">
      <w:start w:val="1"/>
      <w:numFmt w:val="bullet"/>
      <w:lvlText w:val="•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60488">
      <w:start w:val="1"/>
      <w:numFmt w:val="bullet"/>
      <w:lvlText w:val="o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984E88">
      <w:start w:val="1"/>
      <w:numFmt w:val="bullet"/>
      <w:lvlText w:val="▪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20C24BC"/>
    <w:multiLevelType w:val="hybridMultilevel"/>
    <w:tmpl w:val="D56656EE"/>
    <w:lvl w:ilvl="0" w:tplc="6D48D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8E7CB0"/>
    <w:multiLevelType w:val="hybridMultilevel"/>
    <w:tmpl w:val="6EDEAA98"/>
    <w:lvl w:ilvl="0" w:tplc="6D48D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3F15718"/>
    <w:multiLevelType w:val="hybridMultilevel"/>
    <w:tmpl w:val="11149C1E"/>
    <w:lvl w:ilvl="0" w:tplc="6D48D92C">
      <w:start w:val="1"/>
      <w:numFmt w:val="bullet"/>
      <w:lvlText w:val=""/>
      <w:lvlJc w:val="left"/>
      <w:pPr>
        <w:ind w:left="54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60731A">
      <w:start w:val="1"/>
      <w:numFmt w:val="bullet"/>
      <w:lvlText w:val="o"/>
      <w:lvlJc w:val="left"/>
      <w:pPr>
        <w:ind w:left="1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D4D440">
      <w:start w:val="1"/>
      <w:numFmt w:val="bullet"/>
      <w:lvlText w:val="▪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DECBEC">
      <w:start w:val="1"/>
      <w:numFmt w:val="bullet"/>
      <w:lvlText w:val="•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864042">
      <w:start w:val="1"/>
      <w:numFmt w:val="bullet"/>
      <w:lvlText w:val="o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9E6DB4">
      <w:start w:val="1"/>
      <w:numFmt w:val="bullet"/>
      <w:lvlText w:val="▪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1A3408">
      <w:start w:val="1"/>
      <w:numFmt w:val="bullet"/>
      <w:lvlText w:val="•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322DBA">
      <w:start w:val="1"/>
      <w:numFmt w:val="bullet"/>
      <w:lvlText w:val="o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7E695C">
      <w:start w:val="1"/>
      <w:numFmt w:val="bullet"/>
      <w:lvlText w:val="▪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43D545B"/>
    <w:multiLevelType w:val="hybridMultilevel"/>
    <w:tmpl w:val="E68AE786"/>
    <w:lvl w:ilvl="0" w:tplc="6D48D92C">
      <w:start w:val="1"/>
      <w:numFmt w:val="bullet"/>
      <w:lvlText w:val=""/>
      <w:lvlJc w:val="left"/>
      <w:pPr>
        <w:ind w:left="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DE62">
      <w:start w:val="1"/>
      <w:numFmt w:val="bullet"/>
      <w:lvlText w:val="o"/>
      <w:lvlJc w:val="left"/>
      <w:pPr>
        <w:ind w:left="1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1A1E04">
      <w:start w:val="1"/>
      <w:numFmt w:val="bullet"/>
      <w:lvlText w:val="▪"/>
      <w:lvlJc w:val="left"/>
      <w:pPr>
        <w:ind w:left="2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F699C8">
      <w:start w:val="1"/>
      <w:numFmt w:val="bullet"/>
      <w:lvlText w:val="•"/>
      <w:lvlJc w:val="left"/>
      <w:pPr>
        <w:ind w:left="3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1E2098">
      <w:start w:val="1"/>
      <w:numFmt w:val="bullet"/>
      <w:lvlText w:val="o"/>
      <w:lvlJc w:val="left"/>
      <w:pPr>
        <w:ind w:left="3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FABA46">
      <w:start w:val="1"/>
      <w:numFmt w:val="bullet"/>
      <w:lvlText w:val="▪"/>
      <w:lvlJc w:val="left"/>
      <w:pPr>
        <w:ind w:left="4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10CE12">
      <w:start w:val="1"/>
      <w:numFmt w:val="bullet"/>
      <w:lvlText w:val="•"/>
      <w:lvlJc w:val="left"/>
      <w:pPr>
        <w:ind w:left="5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6020F4">
      <w:start w:val="1"/>
      <w:numFmt w:val="bullet"/>
      <w:lvlText w:val="o"/>
      <w:lvlJc w:val="left"/>
      <w:pPr>
        <w:ind w:left="6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F43AAA">
      <w:start w:val="1"/>
      <w:numFmt w:val="bullet"/>
      <w:lvlText w:val="▪"/>
      <w:lvlJc w:val="left"/>
      <w:pPr>
        <w:ind w:left="6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64E0532"/>
    <w:multiLevelType w:val="hybridMultilevel"/>
    <w:tmpl w:val="7D56C66E"/>
    <w:lvl w:ilvl="0" w:tplc="03E61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7C83DC9"/>
    <w:multiLevelType w:val="hybridMultilevel"/>
    <w:tmpl w:val="1FDC8FA2"/>
    <w:lvl w:ilvl="0" w:tplc="6D48D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1B2C59"/>
    <w:multiLevelType w:val="hybridMultilevel"/>
    <w:tmpl w:val="107812F0"/>
    <w:lvl w:ilvl="0" w:tplc="6D48D92C">
      <w:start w:val="1"/>
      <w:numFmt w:val="bullet"/>
      <w:lvlText w:val=""/>
      <w:lvlJc w:val="left"/>
      <w:pPr>
        <w:ind w:left="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6A8E60">
      <w:start w:val="1"/>
      <w:numFmt w:val="bullet"/>
      <w:lvlText w:val="o"/>
      <w:lvlJc w:val="left"/>
      <w:pPr>
        <w:ind w:left="1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463062">
      <w:start w:val="1"/>
      <w:numFmt w:val="bullet"/>
      <w:lvlText w:val="▪"/>
      <w:lvlJc w:val="left"/>
      <w:pPr>
        <w:ind w:left="2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02DCDE">
      <w:start w:val="1"/>
      <w:numFmt w:val="bullet"/>
      <w:lvlText w:val="•"/>
      <w:lvlJc w:val="left"/>
      <w:pPr>
        <w:ind w:left="3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2A259E">
      <w:start w:val="1"/>
      <w:numFmt w:val="bullet"/>
      <w:lvlText w:val="o"/>
      <w:lvlJc w:val="left"/>
      <w:pPr>
        <w:ind w:left="3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56E354">
      <w:start w:val="1"/>
      <w:numFmt w:val="bullet"/>
      <w:lvlText w:val="▪"/>
      <w:lvlJc w:val="left"/>
      <w:pPr>
        <w:ind w:left="4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6EFA7C">
      <w:start w:val="1"/>
      <w:numFmt w:val="bullet"/>
      <w:lvlText w:val="•"/>
      <w:lvlJc w:val="left"/>
      <w:pPr>
        <w:ind w:left="5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AEC9E2">
      <w:start w:val="1"/>
      <w:numFmt w:val="bullet"/>
      <w:lvlText w:val="o"/>
      <w:lvlJc w:val="left"/>
      <w:pPr>
        <w:ind w:left="5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44F226">
      <w:start w:val="1"/>
      <w:numFmt w:val="bullet"/>
      <w:lvlText w:val="▪"/>
      <w:lvlJc w:val="left"/>
      <w:pPr>
        <w:ind w:left="6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D577638"/>
    <w:multiLevelType w:val="hybridMultilevel"/>
    <w:tmpl w:val="3DAE9388"/>
    <w:lvl w:ilvl="0" w:tplc="6D48D92C">
      <w:start w:val="1"/>
      <w:numFmt w:val="bullet"/>
      <w:lvlText w:val=""/>
      <w:lvlJc w:val="left"/>
      <w:pPr>
        <w:ind w:left="128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AA6EE">
      <w:start w:val="1"/>
      <w:numFmt w:val="bullet"/>
      <w:lvlText w:val="o"/>
      <w:lvlJc w:val="left"/>
      <w:pPr>
        <w:ind w:left="1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0E7AD0">
      <w:start w:val="1"/>
      <w:numFmt w:val="bullet"/>
      <w:lvlText w:val="▪"/>
      <w:lvlJc w:val="left"/>
      <w:pPr>
        <w:ind w:left="2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0F7F0">
      <w:start w:val="1"/>
      <w:numFmt w:val="bullet"/>
      <w:lvlText w:val="•"/>
      <w:lvlJc w:val="left"/>
      <w:pPr>
        <w:ind w:left="3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100E3E">
      <w:start w:val="1"/>
      <w:numFmt w:val="bullet"/>
      <w:lvlText w:val="o"/>
      <w:lvlJc w:val="left"/>
      <w:pPr>
        <w:ind w:left="3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3824D8">
      <w:start w:val="1"/>
      <w:numFmt w:val="bullet"/>
      <w:lvlText w:val="▪"/>
      <w:lvlJc w:val="left"/>
      <w:pPr>
        <w:ind w:left="4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ACB6E4">
      <w:start w:val="1"/>
      <w:numFmt w:val="bullet"/>
      <w:lvlText w:val="•"/>
      <w:lvlJc w:val="left"/>
      <w:pPr>
        <w:ind w:left="5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BA269C">
      <w:start w:val="1"/>
      <w:numFmt w:val="bullet"/>
      <w:lvlText w:val="o"/>
      <w:lvlJc w:val="left"/>
      <w:pPr>
        <w:ind w:left="5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CEEAB2">
      <w:start w:val="1"/>
      <w:numFmt w:val="bullet"/>
      <w:lvlText w:val="▪"/>
      <w:lvlJc w:val="left"/>
      <w:pPr>
        <w:ind w:left="6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E5D265B"/>
    <w:multiLevelType w:val="hybridMultilevel"/>
    <w:tmpl w:val="796E03A0"/>
    <w:lvl w:ilvl="0" w:tplc="6D48D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ED77795"/>
    <w:multiLevelType w:val="hybridMultilevel"/>
    <w:tmpl w:val="A712FB2C"/>
    <w:lvl w:ilvl="0" w:tplc="6D48D92C">
      <w:start w:val="1"/>
      <w:numFmt w:val="bullet"/>
      <w:lvlText w:val=""/>
      <w:lvlJc w:val="left"/>
      <w:pPr>
        <w:ind w:left="54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60731A">
      <w:start w:val="1"/>
      <w:numFmt w:val="bullet"/>
      <w:lvlText w:val="o"/>
      <w:lvlJc w:val="left"/>
      <w:pPr>
        <w:ind w:left="1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D4D440">
      <w:start w:val="1"/>
      <w:numFmt w:val="bullet"/>
      <w:lvlText w:val="▪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DECBEC">
      <w:start w:val="1"/>
      <w:numFmt w:val="bullet"/>
      <w:lvlText w:val="•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864042">
      <w:start w:val="1"/>
      <w:numFmt w:val="bullet"/>
      <w:lvlText w:val="o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9E6DB4">
      <w:start w:val="1"/>
      <w:numFmt w:val="bullet"/>
      <w:lvlText w:val="▪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1A3408">
      <w:start w:val="1"/>
      <w:numFmt w:val="bullet"/>
      <w:lvlText w:val="•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322DBA">
      <w:start w:val="1"/>
      <w:numFmt w:val="bullet"/>
      <w:lvlText w:val="o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7E695C">
      <w:start w:val="1"/>
      <w:numFmt w:val="bullet"/>
      <w:lvlText w:val="▪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FB011BD"/>
    <w:multiLevelType w:val="hybridMultilevel"/>
    <w:tmpl w:val="66F6658C"/>
    <w:lvl w:ilvl="0" w:tplc="6D48D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6123E4"/>
    <w:multiLevelType w:val="hybridMultilevel"/>
    <w:tmpl w:val="59D6E630"/>
    <w:lvl w:ilvl="0" w:tplc="6D48D9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45242BD3"/>
    <w:multiLevelType w:val="hybridMultilevel"/>
    <w:tmpl w:val="04CEB1F4"/>
    <w:lvl w:ilvl="0" w:tplc="6D48D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4A4D8E"/>
    <w:multiLevelType w:val="hybridMultilevel"/>
    <w:tmpl w:val="0B9484C6"/>
    <w:lvl w:ilvl="0" w:tplc="6D48D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025ABE"/>
    <w:multiLevelType w:val="hybridMultilevel"/>
    <w:tmpl w:val="CA9A195A"/>
    <w:lvl w:ilvl="0" w:tplc="6D48D9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49EC2F62"/>
    <w:multiLevelType w:val="hybridMultilevel"/>
    <w:tmpl w:val="EC8656CC"/>
    <w:lvl w:ilvl="0" w:tplc="6D48D92C">
      <w:start w:val="1"/>
      <w:numFmt w:val="bullet"/>
      <w:lvlText w:val=""/>
      <w:lvlJc w:val="left"/>
      <w:pPr>
        <w:ind w:left="54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B678E4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086948">
      <w:start w:val="1"/>
      <w:numFmt w:val="bullet"/>
      <w:lvlText w:val="▪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28A0BC">
      <w:start w:val="1"/>
      <w:numFmt w:val="bullet"/>
      <w:lvlText w:val="•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0C1A4A">
      <w:start w:val="1"/>
      <w:numFmt w:val="bullet"/>
      <w:lvlText w:val="o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E6D000">
      <w:start w:val="1"/>
      <w:numFmt w:val="bullet"/>
      <w:lvlText w:val="▪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78CE1A">
      <w:start w:val="1"/>
      <w:numFmt w:val="bullet"/>
      <w:lvlText w:val="•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4A70E8">
      <w:start w:val="1"/>
      <w:numFmt w:val="bullet"/>
      <w:lvlText w:val="o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607920">
      <w:start w:val="1"/>
      <w:numFmt w:val="bullet"/>
      <w:lvlText w:val="▪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4B6F1300"/>
    <w:multiLevelType w:val="multilevel"/>
    <w:tmpl w:val="520CF68A"/>
    <w:lvl w:ilvl="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2127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0A75EDD"/>
    <w:multiLevelType w:val="hybridMultilevel"/>
    <w:tmpl w:val="04B87CF0"/>
    <w:lvl w:ilvl="0" w:tplc="6D48D92C">
      <w:start w:val="1"/>
      <w:numFmt w:val="bullet"/>
      <w:lvlText w:val=""/>
      <w:lvlJc w:val="left"/>
      <w:pPr>
        <w:ind w:left="67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D6CC48">
      <w:start w:val="1"/>
      <w:numFmt w:val="bullet"/>
      <w:lvlText w:val="o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B23C8C">
      <w:start w:val="1"/>
      <w:numFmt w:val="bullet"/>
      <w:lvlText w:val="▪"/>
      <w:lvlJc w:val="left"/>
      <w:pPr>
        <w:ind w:left="2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C2379C">
      <w:start w:val="1"/>
      <w:numFmt w:val="bullet"/>
      <w:lvlText w:val="•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644106">
      <w:start w:val="1"/>
      <w:numFmt w:val="bullet"/>
      <w:lvlText w:val="o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00BC4C">
      <w:start w:val="1"/>
      <w:numFmt w:val="bullet"/>
      <w:lvlText w:val="▪"/>
      <w:lvlJc w:val="left"/>
      <w:pPr>
        <w:ind w:left="4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EA71F0">
      <w:start w:val="1"/>
      <w:numFmt w:val="bullet"/>
      <w:lvlText w:val="•"/>
      <w:lvlJc w:val="left"/>
      <w:pPr>
        <w:ind w:left="5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C43BBC">
      <w:start w:val="1"/>
      <w:numFmt w:val="bullet"/>
      <w:lvlText w:val="o"/>
      <w:lvlJc w:val="left"/>
      <w:pPr>
        <w:ind w:left="5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AC0154">
      <w:start w:val="1"/>
      <w:numFmt w:val="bullet"/>
      <w:lvlText w:val="▪"/>
      <w:lvlJc w:val="left"/>
      <w:pPr>
        <w:ind w:left="6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2974281"/>
    <w:multiLevelType w:val="hybridMultilevel"/>
    <w:tmpl w:val="390035A2"/>
    <w:lvl w:ilvl="0" w:tplc="6D48D92C">
      <w:start w:val="1"/>
      <w:numFmt w:val="bullet"/>
      <w:lvlText w:val=""/>
      <w:lvlJc w:val="left"/>
      <w:pPr>
        <w:ind w:left="53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E07FDA">
      <w:start w:val="1"/>
      <w:numFmt w:val="bullet"/>
      <w:lvlText w:val="o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663DC">
      <w:start w:val="1"/>
      <w:numFmt w:val="bullet"/>
      <w:lvlText w:val="▪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962AB4">
      <w:start w:val="1"/>
      <w:numFmt w:val="bullet"/>
      <w:lvlText w:val="•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FC4FD6">
      <w:start w:val="1"/>
      <w:numFmt w:val="bullet"/>
      <w:lvlText w:val="o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CC118A">
      <w:start w:val="1"/>
      <w:numFmt w:val="bullet"/>
      <w:lvlText w:val="▪"/>
      <w:lvlJc w:val="left"/>
      <w:pPr>
        <w:ind w:left="4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E6E1B0">
      <w:start w:val="1"/>
      <w:numFmt w:val="bullet"/>
      <w:lvlText w:val="•"/>
      <w:lvlJc w:val="left"/>
      <w:pPr>
        <w:ind w:left="5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3C4E20">
      <w:start w:val="1"/>
      <w:numFmt w:val="bullet"/>
      <w:lvlText w:val="o"/>
      <w:lvlJc w:val="left"/>
      <w:pPr>
        <w:ind w:left="5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C49FC6">
      <w:start w:val="1"/>
      <w:numFmt w:val="bullet"/>
      <w:lvlText w:val="▪"/>
      <w:lvlJc w:val="left"/>
      <w:pPr>
        <w:ind w:left="6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53E7741"/>
    <w:multiLevelType w:val="hybridMultilevel"/>
    <w:tmpl w:val="7B1C6D8A"/>
    <w:lvl w:ilvl="0" w:tplc="6D48D92C">
      <w:start w:val="1"/>
      <w:numFmt w:val="bullet"/>
      <w:lvlText w:val=""/>
      <w:lvlJc w:val="left"/>
      <w:pPr>
        <w:ind w:left="1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41">
    <w:nsid w:val="557F2AD2"/>
    <w:multiLevelType w:val="hybridMultilevel"/>
    <w:tmpl w:val="CFEE815A"/>
    <w:lvl w:ilvl="0" w:tplc="6D48D92C">
      <w:start w:val="1"/>
      <w:numFmt w:val="bullet"/>
      <w:lvlText w:val=""/>
      <w:lvlJc w:val="left"/>
      <w:pPr>
        <w:ind w:left="54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3A229E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A844F4">
      <w:start w:val="1"/>
      <w:numFmt w:val="bullet"/>
      <w:lvlText w:val="▪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C9E50">
      <w:start w:val="1"/>
      <w:numFmt w:val="bullet"/>
      <w:lvlText w:val="•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DA071C">
      <w:start w:val="1"/>
      <w:numFmt w:val="bullet"/>
      <w:lvlText w:val="o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FA45E2">
      <w:start w:val="1"/>
      <w:numFmt w:val="bullet"/>
      <w:lvlText w:val="▪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90992A">
      <w:start w:val="1"/>
      <w:numFmt w:val="bullet"/>
      <w:lvlText w:val="•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3C5386">
      <w:start w:val="1"/>
      <w:numFmt w:val="bullet"/>
      <w:lvlText w:val="o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27C30">
      <w:start w:val="1"/>
      <w:numFmt w:val="bullet"/>
      <w:lvlText w:val="▪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5894633D"/>
    <w:multiLevelType w:val="hybridMultilevel"/>
    <w:tmpl w:val="CB24E14C"/>
    <w:lvl w:ilvl="0" w:tplc="6D48D92C">
      <w:start w:val="1"/>
      <w:numFmt w:val="bullet"/>
      <w:lvlText w:val=""/>
      <w:lvlJc w:val="left"/>
      <w:pPr>
        <w:ind w:left="54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B678E4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086948">
      <w:start w:val="1"/>
      <w:numFmt w:val="bullet"/>
      <w:lvlText w:val="▪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28A0BC">
      <w:start w:val="1"/>
      <w:numFmt w:val="bullet"/>
      <w:lvlText w:val="•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0C1A4A">
      <w:start w:val="1"/>
      <w:numFmt w:val="bullet"/>
      <w:lvlText w:val="o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E6D000">
      <w:start w:val="1"/>
      <w:numFmt w:val="bullet"/>
      <w:lvlText w:val="▪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78CE1A">
      <w:start w:val="1"/>
      <w:numFmt w:val="bullet"/>
      <w:lvlText w:val="•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4A70E8">
      <w:start w:val="1"/>
      <w:numFmt w:val="bullet"/>
      <w:lvlText w:val="o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607920">
      <w:start w:val="1"/>
      <w:numFmt w:val="bullet"/>
      <w:lvlText w:val="▪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59F83BCE"/>
    <w:multiLevelType w:val="hybridMultilevel"/>
    <w:tmpl w:val="F6B28DE8"/>
    <w:lvl w:ilvl="0" w:tplc="6D48D9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5AEF3D68"/>
    <w:multiLevelType w:val="hybridMultilevel"/>
    <w:tmpl w:val="FB0E0FC4"/>
    <w:lvl w:ilvl="0" w:tplc="6D48D92C">
      <w:start w:val="1"/>
      <w:numFmt w:val="bullet"/>
      <w:lvlText w:val=""/>
      <w:lvlJc w:val="left"/>
      <w:pPr>
        <w:ind w:left="54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3A229E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A844F4">
      <w:start w:val="1"/>
      <w:numFmt w:val="bullet"/>
      <w:lvlText w:val="▪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C9E50">
      <w:start w:val="1"/>
      <w:numFmt w:val="bullet"/>
      <w:lvlText w:val="•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DA071C">
      <w:start w:val="1"/>
      <w:numFmt w:val="bullet"/>
      <w:lvlText w:val="o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FA45E2">
      <w:start w:val="1"/>
      <w:numFmt w:val="bullet"/>
      <w:lvlText w:val="▪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90992A">
      <w:start w:val="1"/>
      <w:numFmt w:val="bullet"/>
      <w:lvlText w:val="•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3C5386">
      <w:start w:val="1"/>
      <w:numFmt w:val="bullet"/>
      <w:lvlText w:val="o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27C30">
      <w:start w:val="1"/>
      <w:numFmt w:val="bullet"/>
      <w:lvlText w:val="▪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5E884F2D"/>
    <w:multiLevelType w:val="hybridMultilevel"/>
    <w:tmpl w:val="66E262D0"/>
    <w:lvl w:ilvl="0" w:tplc="20745E7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26F7B48"/>
    <w:multiLevelType w:val="hybridMultilevel"/>
    <w:tmpl w:val="7E84F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639B7531"/>
    <w:multiLevelType w:val="hybridMultilevel"/>
    <w:tmpl w:val="075E0846"/>
    <w:lvl w:ilvl="0" w:tplc="6D48D92C">
      <w:start w:val="1"/>
      <w:numFmt w:val="bullet"/>
      <w:lvlText w:val=""/>
      <w:lvlJc w:val="left"/>
      <w:pPr>
        <w:ind w:left="689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6949A66">
      <w:start w:val="1"/>
      <w:numFmt w:val="bullet"/>
      <w:lvlText w:val="o"/>
      <w:lvlJc w:val="left"/>
      <w:pPr>
        <w:ind w:left="1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18A004">
      <w:start w:val="1"/>
      <w:numFmt w:val="bullet"/>
      <w:lvlText w:val="▪"/>
      <w:lvlJc w:val="left"/>
      <w:pPr>
        <w:ind w:left="2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FC2F88">
      <w:start w:val="1"/>
      <w:numFmt w:val="bullet"/>
      <w:lvlText w:val="•"/>
      <w:lvlJc w:val="left"/>
      <w:pPr>
        <w:ind w:left="3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789366">
      <w:start w:val="1"/>
      <w:numFmt w:val="bullet"/>
      <w:lvlText w:val="o"/>
      <w:lvlJc w:val="left"/>
      <w:pPr>
        <w:ind w:left="3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2F4295C">
      <w:start w:val="1"/>
      <w:numFmt w:val="bullet"/>
      <w:lvlText w:val="▪"/>
      <w:lvlJc w:val="left"/>
      <w:pPr>
        <w:ind w:left="4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EEA318">
      <w:start w:val="1"/>
      <w:numFmt w:val="bullet"/>
      <w:lvlText w:val="•"/>
      <w:lvlJc w:val="left"/>
      <w:pPr>
        <w:ind w:left="5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5FA8F4A">
      <w:start w:val="1"/>
      <w:numFmt w:val="bullet"/>
      <w:lvlText w:val="o"/>
      <w:lvlJc w:val="left"/>
      <w:pPr>
        <w:ind w:left="5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F485CB0">
      <w:start w:val="1"/>
      <w:numFmt w:val="bullet"/>
      <w:lvlText w:val="▪"/>
      <w:lvlJc w:val="left"/>
      <w:pPr>
        <w:ind w:left="6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65D5586C"/>
    <w:multiLevelType w:val="hybridMultilevel"/>
    <w:tmpl w:val="06262498"/>
    <w:lvl w:ilvl="0" w:tplc="6D48D92C">
      <w:start w:val="1"/>
      <w:numFmt w:val="bullet"/>
      <w:lvlText w:val=""/>
      <w:lvlJc w:val="left"/>
      <w:pPr>
        <w:ind w:left="70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2EA3AA">
      <w:start w:val="1"/>
      <w:numFmt w:val="bullet"/>
      <w:lvlText w:val="o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6CBA4A">
      <w:start w:val="1"/>
      <w:numFmt w:val="bullet"/>
      <w:lvlText w:val="▪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28AAC2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DC3158">
      <w:start w:val="1"/>
      <w:numFmt w:val="bullet"/>
      <w:lvlText w:val="o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3E0C4C">
      <w:start w:val="1"/>
      <w:numFmt w:val="bullet"/>
      <w:lvlText w:val="▪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06A0A">
      <w:start w:val="1"/>
      <w:numFmt w:val="bullet"/>
      <w:lvlText w:val="•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A00B46">
      <w:start w:val="1"/>
      <w:numFmt w:val="bullet"/>
      <w:lvlText w:val="o"/>
      <w:lvlJc w:val="left"/>
      <w:pPr>
        <w:ind w:left="5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BEEEEC">
      <w:start w:val="1"/>
      <w:numFmt w:val="bullet"/>
      <w:lvlText w:val="▪"/>
      <w:lvlJc w:val="left"/>
      <w:pPr>
        <w:ind w:left="6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6816534F"/>
    <w:multiLevelType w:val="hybridMultilevel"/>
    <w:tmpl w:val="A26ED38C"/>
    <w:lvl w:ilvl="0" w:tplc="6D48D92C">
      <w:start w:val="1"/>
      <w:numFmt w:val="bullet"/>
      <w:lvlText w:val=""/>
      <w:lvlJc w:val="left"/>
      <w:pPr>
        <w:ind w:left="53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5EF638">
      <w:start w:val="1"/>
      <w:numFmt w:val="bullet"/>
      <w:lvlText w:val="o"/>
      <w:lvlJc w:val="left"/>
      <w:pPr>
        <w:ind w:left="1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76478A">
      <w:start w:val="1"/>
      <w:numFmt w:val="bullet"/>
      <w:lvlText w:val="▪"/>
      <w:lvlJc w:val="left"/>
      <w:pPr>
        <w:ind w:left="2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649294">
      <w:start w:val="1"/>
      <w:numFmt w:val="bullet"/>
      <w:lvlText w:val="•"/>
      <w:lvlJc w:val="left"/>
      <w:pPr>
        <w:ind w:left="3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424E00">
      <w:start w:val="1"/>
      <w:numFmt w:val="bullet"/>
      <w:lvlText w:val="o"/>
      <w:lvlJc w:val="left"/>
      <w:pPr>
        <w:ind w:left="3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EEE4D6">
      <w:start w:val="1"/>
      <w:numFmt w:val="bullet"/>
      <w:lvlText w:val="▪"/>
      <w:lvlJc w:val="left"/>
      <w:pPr>
        <w:ind w:left="4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6611F0">
      <w:start w:val="1"/>
      <w:numFmt w:val="bullet"/>
      <w:lvlText w:val="•"/>
      <w:lvlJc w:val="left"/>
      <w:pPr>
        <w:ind w:left="5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FA18D6">
      <w:start w:val="1"/>
      <w:numFmt w:val="bullet"/>
      <w:lvlText w:val="o"/>
      <w:lvlJc w:val="left"/>
      <w:pPr>
        <w:ind w:left="5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4C84C">
      <w:start w:val="1"/>
      <w:numFmt w:val="bullet"/>
      <w:lvlText w:val="▪"/>
      <w:lvlJc w:val="left"/>
      <w:pPr>
        <w:ind w:left="6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69F23E2D"/>
    <w:multiLevelType w:val="hybridMultilevel"/>
    <w:tmpl w:val="ADDA37BE"/>
    <w:lvl w:ilvl="0" w:tplc="6D48D92C">
      <w:start w:val="1"/>
      <w:numFmt w:val="bullet"/>
      <w:lvlText w:val=""/>
      <w:lvlJc w:val="left"/>
      <w:pPr>
        <w:ind w:left="689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EA7A64">
      <w:start w:val="1"/>
      <w:numFmt w:val="bullet"/>
      <w:lvlText w:val="o"/>
      <w:lvlJc w:val="left"/>
      <w:pPr>
        <w:ind w:left="2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F68308">
      <w:start w:val="1"/>
      <w:numFmt w:val="bullet"/>
      <w:lvlText w:val="▪"/>
      <w:lvlJc w:val="left"/>
      <w:pPr>
        <w:ind w:left="3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984CA4">
      <w:start w:val="1"/>
      <w:numFmt w:val="bullet"/>
      <w:lvlText w:val="•"/>
      <w:lvlJc w:val="left"/>
      <w:pPr>
        <w:ind w:left="4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DEC0E92">
      <w:start w:val="1"/>
      <w:numFmt w:val="bullet"/>
      <w:lvlText w:val="o"/>
      <w:lvlJc w:val="left"/>
      <w:pPr>
        <w:ind w:left="4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C3E43F6">
      <w:start w:val="1"/>
      <w:numFmt w:val="bullet"/>
      <w:lvlText w:val="▪"/>
      <w:lvlJc w:val="left"/>
      <w:pPr>
        <w:ind w:left="5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708E2C0">
      <w:start w:val="1"/>
      <w:numFmt w:val="bullet"/>
      <w:lvlText w:val="•"/>
      <w:lvlJc w:val="left"/>
      <w:pPr>
        <w:ind w:left="6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FEC1FCA">
      <w:start w:val="1"/>
      <w:numFmt w:val="bullet"/>
      <w:lvlText w:val="o"/>
      <w:lvlJc w:val="left"/>
      <w:pPr>
        <w:ind w:left="6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16667F0">
      <w:start w:val="1"/>
      <w:numFmt w:val="bullet"/>
      <w:lvlText w:val="▪"/>
      <w:lvlJc w:val="left"/>
      <w:pPr>
        <w:ind w:left="7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6BA72D4B"/>
    <w:multiLevelType w:val="hybridMultilevel"/>
    <w:tmpl w:val="AD7CDB78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52">
    <w:nsid w:val="72B00EBC"/>
    <w:multiLevelType w:val="hybridMultilevel"/>
    <w:tmpl w:val="D026DB1C"/>
    <w:lvl w:ilvl="0" w:tplc="6D48D92C">
      <w:start w:val="1"/>
      <w:numFmt w:val="bullet"/>
      <w:lvlText w:val=""/>
      <w:lvlJc w:val="left"/>
      <w:pPr>
        <w:ind w:left="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68B748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72D616">
      <w:start w:val="1"/>
      <w:numFmt w:val="bullet"/>
      <w:lvlText w:val="▪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1CE06E">
      <w:start w:val="1"/>
      <w:numFmt w:val="bullet"/>
      <w:lvlText w:val="•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A007B8">
      <w:start w:val="1"/>
      <w:numFmt w:val="bullet"/>
      <w:lvlText w:val="o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F07556">
      <w:start w:val="1"/>
      <w:numFmt w:val="bullet"/>
      <w:lvlText w:val="▪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04DF0A">
      <w:start w:val="1"/>
      <w:numFmt w:val="bullet"/>
      <w:lvlText w:val="•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742A96">
      <w:start w:val="1"/>
      <w:numFmt w:val="bullet"/>
      <w:lvlText w:val="o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B6BCA0">
      <w:start w:val="1"/>
      <w:numFmt w:val="bullet"/>
      <w:lvlText w:val="▪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72B446C4"/>
    <w:multiLevelType w:val="hybridMultilevel"/>
    <w:tmpl w:val="87BA92D4"/>
    <w:lvl w:ilvl="0" w:tplc="7082AA78">
      <w:start w:val="1"/>
      <w:numFmt w:val="decimal"/>
      <w:lvlText w:val="%1."/>
      <w:lvlJc w:val="left"/>
      <w:pPr>
        <w:ind w:left="133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1EC188">
      <w:start w:val="1"/>
      <w:numFmt w:val="lowerLetter"/>
      <w:lvlText w:val="%2"/>
      <w:lvlJc w:val="left"/>
      <w:pPr>
        <w:ind w:left="1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0A40B0">
      <w:start w:val="1"/>
      <w:numFmt w:val="lowerRoman"/>
      <w:lvlText w:val="%3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98A7F4">
      <w:start w:val="1"/>
      <w:numFmt w:val="decimal"/>
      <w:lvlText w:val="%4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D2B30E">
      <w:start w:val="1"/>
      <w:numFmt w:val="lowerLetter"/>
      <w:lvlText w:val="%5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9E8CC0">
      <w:start w:val="1"/>
      <w:numFmt w:val="lowerRoman"/>
      <w:lvlText w:val="%6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02CFE0">
      <w:start w:val="1"/>
      <w:numFmt w:val="decimal"/>
      <w:lvlText w:val="%7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1C7678">
      <w:start w:val="1"/>
      <w:numFmt w:val="lowerLetter"/>
      <w:lvlText w:val="%8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0A5A92">
      <w:start w:val="1"/>
      <w:numFmt w:val="lowerRoman"/>
      <w:lvlText w:val="%9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736D71D3"/>
    <w:multiLevelType w:val="hybridMultilevel"/>
    <w:tmpl w:val="56E2B298"/>
    <w:lvl w:ilvl="0" w:tplc="EE8E6AFC">
      <w:start w:val="1"/>
      <w:numFmt w:val="decimal"/>
      <w:lvlText w:val="%1."/>
      <w:lvlJc w:val="left"/>
      <w:pPr>
        <w:ind w:left="78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4AB9E2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BC3720">
      <w:start w:val="1"/>
      <w:numFmt w:val="lowerRoman"/>
      <w:lvlText w:val="%3"/>
      <w:lvlJc w:val="left"/>
      <w:pPr>
        <w:ind w:left="2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7EF884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E23BD4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BC1F58">
      <w:start w:val="1"/>
      <w:numFmt w:val="lowerRoman"/>
      <w:lvlText w:val="%6"/>
      <w:lvlJc w:val="left"/>
      <w:pPr>
        <w:ind w:left="4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DAB702">
      <w:start w:val="1"/>
      <w:numFmt w:val="decimal"/>
      <w:lvlText w:val="%7"/>
      <w:lvlJc w:val="left"/>
      <w:pPr>
        <w:ind w:left="5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FC5DF4">
      <w:start w:val="1"/>
      <w:numFmt w:val="lowerLetter"/>
      <w:lvlText w:val="%8"/>
      <w:lvlJc w:val="left"/>
      <w:pPr>
        <w:ind w:left="5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D0DCC2">
      <w:start w:val="1"/>
      <w:numFmt w:val="lowerRoman"/>
      <w:lvlText w:val="%9"/>
      <w:lvlJc w:val="left"/>
      <w:pPr>
        <w:ind w:left="6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74547D58"/>
    <w:multiLevelType w:val="hybridMultilevel"/>
    <w:tmpl w:val="FF82BF60"/>
    <w:lvl w:ilvl="0" w:tplc="6D48D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5384754"/>
    <w:multiLevelType w:val="hybridMultilevel"/>
    <w:tmpl w:val="33E07A0C"/>
    <w:lvl w:ilvl="0" w:tplc="6D48D92C">
      <w:start w:val="1"/>
      <w:numFmt w:val="bullet"/>
      <w:lvlText w:val=""/>
      <w:lvlJc w:val="left"/>
      <w:pPr>
        <w:ind w:left="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B0B3D2">
      <w:start w:val="1"/>
      <w:numFmt w:val="bullet"/>
      <w:lvlText w:val="o"/>
      <w:lvlJc w:val="left"/>
      <w:pPr>
        <w:ind w:left="1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B8AEEC">
      <w:start w:val="1"/>
      <w:numFmt w:val="bullet"/>
      <w:lvlText w:val="▪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C60548">
      <w:start w:val="1"/>
      <w:numFmt w:val="bullet"/>
      <w:lvlText w:val="•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A6D55E">
      <w:start w:val="1"/>
      <w:numFmt w:val="bullet"/>
      <w:lvlText w:val="o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2C0B2A">
      <w:start w:val="1"/>
      <w:numFmt w:val="bullet"/>
      <w:lvlText w:val="▪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CE2740">
      <w:start w:val="1"/>
      <w:numFmt w:val="bullet"/>
      <w:lvlText w:val="•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E8B87C">
      <w:start w:val="1"/>
      <w:numFmt w:val="bullet"/>
      <w:lvlText w:val="o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3C2FD8">
      <w:start w:val="1"/>
      <w:numFmt w:val="bullet"/>
      <w:lvlText w:val="▪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79BE3DB5"/>
    <w:multiLevelType w:val="hybridMultilevel"/>
    <w:tmpl w:val="045ECE78"/>
    <w:lvl w:ilvl="0" w:tplc="6D48D92C">
      <w:start w:val="1"/>
      <w:numFmt w:val="bullet"/>
      <w:lvlText w:val=""/>
      <w:lvlJc w:val="left"/>
      <w:pPr>
        <w:ind w:left="54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60731A">
      <w:start w:val="1"/>
      <w:numFmt w:val="bullet"/>
      <w:lvlText w:val="o"/>
      <w:lvlJc w:val="left"/>
      <w:pPr>
        <w:ind w:left="1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D4D440">
      <w:start w:val="1"/>
      <w:numFmt w:val="bullet"/>
      <w:lvlText w:val="▪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DECBEC">
      <w:start w:val="1"/>
      <w:numFmt w:val="bullet"/>
      <w:lvlText w:val="•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864042">
      <w:start w:val="1"/>
      <w:numFmt w:val="bullet"/>
      <w:lvlText w:val="o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9E6DB4">
      <w:start w:val="1"/>
      <w:numFmt w:val="bullet"/>
      <w:lvlText w:val="▪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1A3408">
      <w:start w:val="1"/>
      <w:numFmt w:val="bullet"/>
      <w:lvlText w:val="•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322DBA">
      <w:start w:val="1"/>
      <w:numFmt w:val="bullet"/>
      <w:lvlText w:val="o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7E695C">
      <w:start w:val="1"/>
      <w:numFmt w:val="bullet"/>
      <w:lvlText w:val="▪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0"/>
  </w:num>
  <w:num w:numId="2">
    <w:abstractNumId w:val="47"/>
  </w:num>
  <w:num w:numId="3">
    <w:abstractNumId w:val="14"/>
  </w:num>
  <w:num w:numId="4">
    <w:abstractNumId w:val="54"/>
  </w:num>
  <w:num w:numId="5">
    <w:abstractNumId w:val="53"/>
  </w:num>
  <w:num w:numId="6">
    <w:abstractNumId w:val="7"/>
  </w:num>
  <w:num w:numId="7">
    <w:abstractNumId w:val="37"/>
  </w:num>
  <w:num w:numId="8">
    <w:abstractNumId w:val="21"/>
  </w:num>
  <w:num w:numId="9">
    <w:abstractNumId w:val="40"/>
  </w:num>
  <w:num w:numId="10">
    <w:abstractNumId w:val="9"/>
  </w:num>
  <w:num w:numId="11">
    <w:abstractNumId w:val="2"/>
  </w:num>
  <w:num w:numId="12">
    <w:abstractNumId w:val="6"/>
  </w:num>
  <w:num w:numId="13">
    <w:abstractNumId w:val="31"/>
  </w:num>
  <w:num w:numId="14">
    <w:abstractNumId w:val="28"/>
  </w:num>
  <w:num w:numId="15">
    <w:abstractNumId w:val="22"/>
  </w:num>
  <w:num w:numId="16">
    <w:abstractNumId w:val="26"/>
  </w:num>
  <w:num w:numId="17">
    <w:abstractNumId w:val="41"/>
  </w:num>
  <w:num w:numId="18">
    <w:abstractNumId w:val="44"/>
  </w:num>
  <w:num w:numId="19">
    <w:abstractNumId w:val="57"/>
  </w:num>
  <w:num w:numId="20">
    <w:abstractNumId w:val="12"/>
  </w:num>
  <w:num w:numId="21">
    <w:abstractNumId w:val="55"/>
  </w:num>
  <w:num w:numId="22">
    <w:abstractNumId w:val="49"/>
  </w:num>
  <w:num w:numId="23">
    <w:abstractNumId w:val="52"/>
  </w:num>
  <w:num w:numId="24">
    <w:abstractNumId w:val="32"/>
  </w:num>
  <w:num w:numId="25">
    <w:abstractNumId w:val="27"/>
  </w:num>
  <w:num w:numId="26">
    <w:abstractNumId w:val="16"/>
  </w:num>
  <w:num w:numId="27">
    <w:abstractNumId w:val="51"/>
  </w:num>
  <w:num w:numId="28">
    <w:abstractNumId w:val="33"/>
  </w:num>
  <w:num w:numId="29">
    <w:abstractNumId w:val="35"/>
  </w:num>
  <w:num w:numId="30">
    <w:abstractNumId w:val="10"/>
  </w:num>
  <w:num w:numId="31">
    <w:abstractNumId w:val="38"/>
  </w:num>
  <w:num w:numId="32">
    <w:abstractNumId w:val="39"/>
  </w:num>
  <w:num w:numId="33">
    <w:abstractNumId w:val="20"/>
  </w:num>
  <w:num w:numId="34">
    <w:abstractNumId w:val="13"/>
  </w:num>
  <w:num w:numId="35">
    <w:abstractNumId w:val="11"/>
  </w:num>
  <w:num w:numId="36">
    <w:abstractNumId w:val="48"/>
  </w:num>
  <w:num w:numId="37">
    <w:abstractNumId w:val="17"/>
  </w:num>
  <w:num w:numId="38">
    <w:abstractNumId w:val="24"/>
  </w:num>
  <w:num w:numId="39">
    <w:abstractNumId w:val="45"/>
  </w:num>
  <w:num w:numId="40">
    <w:abstractNumId w:val="1"/>
  </w:num>
  <w:num w:numId="41">
    <w:abstractNumId w:val="19"/>
  </w:num>
  <w:num w:numId="42">
    <w:abstractNumId w:val="43"/>
  </w:num>
  <w:num w:numId="43">
    <w:abstractNumId w:val="56"/>
  </w:num>
  <w:num w:numId="44">
    <w:abstractNumId w:val="18"/>
  </w:num>
  <w:num w:numId="45">
    <w:abstractNumId w:val="30"/>
  </w:num>
  <w:num w:numId="46">
    <w:abstractNumId w:val="23"/>
  </w:num>
  <w:num w:numId="47">
    <w:abstractNumId w:val="8"/>
  </w:num>
  <w:num w:numId="48">
    <w:abstractNumId w:val="34"/>
  </w:num>
  <w:num w:numId="49">
    <w:abstractNumId w:val="15"/>
  </w:num>
  <w:num w:numId="50">
    <w:abstractNumId w:val="42"/>
  </w:num>
  <w:num w:numId="51">
    <w:abstractNumId w:val="36"/>
  </w:num>
  <w:num w:numId="52">
    <w:abstractNumId w:val="0"/>
  </w:num>
  <w:num w:numId="53">
    <w:abstractNumId w:val="3"/>
  </w:num>
  <w:num w:numId="54">
    <w:abstractNumId w:val="4"/>
  </w:num>
  <w:num w:numId="55">
    <w:abstractNumId w:val="46"/>
  </w:num>
  <w:num w:numId="56">
    <w:abstractNumId w:val="29"/>
  </w:num>
  <w:num w:numId="57">
    <w:abstractNumId w:val="5"/>
  </w:num>
  <w:num w:numId="58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75"/>
    <w:rsid w:val="0000110E"/>
    <w:rsid w:val="0000568E"/>
    <w:rsid w:val="00006760"/>
    <w:rsid w:val="000269E9"/>
    <w:rsid w:val="00027DF1"/>
    <w:rsid w:val="0004450F"/>
    <w:rsid w:val="0005097F"/>
    <w:rsid w:val="00055848"/>
    <w:rsid w:val="00063017"/>
    <w:rsid w:val="00065F65"/>
    <w:rsid w:val="0007097A"/>
    <w:rsid w:val="0007550E"/>
    <w:rsid w:val="000808EA"/>
    <w:rsid w:val="00082708"/>
    <w:rsid w:val="0008381F"/>
    <w:rsid w:val="00090C3F"/>
    <w:rsid w:val="000A3EA8"/>
    <w:rsid w:val="000B4249"/>
    <w:rsid w:val="000B54C8"/>
    <w:rsid w:val="000C1C66"/>
    <w:rsid w:val="000C4C92"/>
    <w:rsid w:val="000C670E"/>
    <w:rsid w:val="000D0EC2"/>
    <w:rsid w:val="000E17D2"/>
    <w:rsid w:val="000F237E"/>
    <w:rsid w:val="000F7194"/>
    <w:rsid w:val="00106104"/>
    <w:rsid w:val="0012685A"/>
    <w:rsid w:val="001429A9"/>
    <w:rsid w:val="0014404B"/>
    <w:rsid w:val="00145832"/>
    <w:rsid w:val="0015022B"/>
    <w:rsid w:val="00161A5B"/>
    <w:rsid w:val="001719B9"/>
    <w:rsid w:val="00171EB9"/>
    <w:rsid w:val="001925D1"/>
    <w:rsid w:val="00193986"/>
    <w:rsid w:val="001A19B3"/>
    <w:rsid w:val="001A6BB6"/>
    <w:rsid w:val="001B0B7B"/>
    <w:rsid w:val="001B574A"/>
    <w:rsid w:val="001B7FE0"/>
    <w:rsid w:val="001C1FC4"/>
    <w:rsid w:val="001D0506"/>
    <w:rsid w:val="001E17AF"/>
    <w:rsid w:val="001E2110"/>
    <w:rsid w:val="001F70A7"/>
    <w:rsid w:val="0020080F"/>
    <w:rsid w:val="0020448C"/>
    <w:rsid w:val="00204603"/>
    <w:rsid w:val="00212383"/>
    <w:rsid w:val="0022079F"/>
    <w:rsid w:val="0022341D"/>
    <w:rsid w:val="00225D7C"/>
    <w:rsid w:val="002266C7"/>
    <w:rsid w:val="002302AE"/>
    <w:rsid w:val="00235A1C"/>
    <w:rsid w:val="0024257B"/>
    <w:rsid w:val="00242B45"/>
    <w:rsid w:val="002464E5"/>
    <w:rsid w:val="00252526"/>
    <w:rsid w:val="002571E1"/>
    <w:rsid w:val="00264A80"/>
    <w:rsid w:val="00264A89"/>
    <w:rsid w:val="00276403"/>
    <w:rsid w:val="00276842"/>
    <w:rsid w:val="002779C4"/>
    <w:rsid w:val="00280563"/>
    <w:rsid w:val="00282A41"/>
    <w:rsid w:val="00291243"/>
    <w:rsid w:val="002920CA"/>
    <w:rsid w:val="0029519F"/>
    <w:rsid w:val="0029536A"/>
    <w:rsid w:val="0029571D"/>
    <w:rsid w:val="00297FCF"/>
    <w:rsid w:val="002B6527"/>
    <w:rsid w:val="002C14E3"/>
    <w:rsid w:val="002C7C29"/>
    <w:rsid w:val="002E07C5"/>
    <w:rsid w:val="002F0ED2"/>
    <w:rsid w:val="002F561E"/>
    <w:rsid w:val="00322EBB"/>
    <w:rsid w:val="00327D6F"/>
    <w:rsid w:val="00330315"/>
    <w:rsid w:val="00331DFC"/>
    <w:rsid w:val="00337839"/>
    <w:rsid w:val="00340B43"/>
    <w:rsid w:val="0034294B"/>
    <w:rsid w:val="00352919"/>
    <w:rsid w:val="003571B6"/>
    <w:rsid w:val="00366BDA"/>
    <w:rsid w:val="00371224"/>
    <w:rsid w:val="00387CD6"/>
    <w:rsid w:val="00394E00"/>
    <w:rsid w:val="00394F35"/>
    <w:rsid w:val="003B0297"/>
    <w:rsid w:val="003C6D23"/>
    <w:rsid w:val="003D0915"/>
    <w:rsid w:val="003D104E"/>
    <w:rsid w:val="003D3A95"/>
    <w:rsid w:val="003D4589"/>
    <w:rsid w:val="003D6156"/>
    <w:rsid w:val="003D696B"/>
    <w:rsid w:val="003D74C3"/>
    <w:rsid w:val="003F213F"/>
    <w:rsid w:val="003F49A2"/>
    <w:rsid w:val="003F73A1"/>
    <w:rsid w:val="004001FD"/>
    <w:rsid w:val="0040389A"/>
    <w:rsid w:val="004479BA"/>
    <w:rsid w:val="004549FB"/>
    <w:rsid w:val="00457B98"/>
    <w:rsid w:val="00463F0A"/>
    <w:rsid w:val="00465C62"/>
    <w:rsid w:val="00471B44"/>
    <w:rsid w:val="00477CC3"/>
    <w:rsid w:val="00482708"/>
    <w:rsid w:val="0048370C"/>
    <w:rsid w:val="00490578"/>
    <w:rsid w:val="00494037"/>
    <w:rsid w:val="004A057D"/>
    <w:rsid w:val="004A16C1"/>
    <w:rsid w:val="004A530A"/>
    <w:rsid w:val="004B2D35"/>
    <w:rsid w:val="004B3525"/>
    <w:rsid w:val="004B3CF7"/>
    <w:rsid w:val="004C199C"/>
    <w:rsid w:val="004C6EE9"/>
    <w:rsid w:val="004D0924"/>
    <w:rsid w:val="004D0DBF"/>
    <w:rsid w:val="004F1895"/>
    <w:rsid w:val="004F31E3"/>
    <w:rsid w:val="004F5F65"/>
    <w:rsid w:val="004F63AE"/>
    <w:rsid w:val="00500737"/>
    <w:rsid w:val="00501C40"/>
    <w:rsid w:val="005040D2"/>
    <w:rsid w:val="00510C43"/>
    <w:rsid w:val="00512BD6"/>
    <w:rsid w:val="0051474C"/>
    <w:rsid w:val="005202F1"/>
    <w:rsid w:val="005342E5"/>
    <w:rsid w:val="005440FE"/>
    <w:rsid w:val="00547477"/>
    <w:rsid w:val="00547EDD"/>
    <w:rsid w:val="00556B14"/>
    <w:rsid w:val="00557C10"/>
    <w:rsid w:val="00566FE5"/>
    <w:rsid w:val="005764B0"/>
    <w:rsid w:val="005A22B9"/>
    <w:rsid w:val="005A3FD0"/>
    <w:rsid w:val="005B4350"/>
    <w:rsid w:val="005C3701"/>
    <w:rsid w:val="005E784C"/>
    <w:rsid w:val="005F7E32"/>
    <w:rsid w:val="00604806"/>
    <w:rsid w:val="00613386"/>
    <w:rsid w:val="00613D18"/>
    <w:rsid w:val="00623853"/>
    <w:rsid w:val="00631D88"/>
    <w:rsid w:val="006374E1"/>
    <w:rsid w:val="00641CE8"/>
    <w:rsid w:val="0064607D"/>
    <w:rsid w:val="006553FA"/>
    <w:rsid w:val="00656459"/>
    <w:rsid w:val="0066067F"/>
    <w:rsid w:val="006641FF"/>
    <w:rsid w:val="00666EE2"/>
    <w:rsid w:val="00667845"/>
    <w:rsid w:val="00676E85"/>
    <w:rsid w:val="00696875"/>
    <w:rsid w:val="00696ABB"/>
    <w:rsid w:val="006A3E57"/>
    <w:rsid w:val="006A70FB"/>
    <w:rsid w:val="006B011D"/>
    <w:rsid w:val="006B4AC9"/>
    <w:rsid w:val="006B7231"/>
    <w:rsid w:val="006C5E3C"/>
    <w:rsid w:val="006D6A27"/>
    <w:rsid w:val="00703192"/>
    <w:rsid w:val="00720DE5"/>
    <w:rsid w:val="00722BE9"/>
    <w:rsid w:val="00725F9F"/>
    <w:rsid w:val="00732F4F"/>
    <w:rsid w:val="00735382"/>
    <w:rsid w:val="007360F6"/>
    <w:rsid w:val="00742D7B"/>
    <w:rsid w:val="0075774C"/>
    <w:rsid w:val="007701A4"/>
    <w:rsid w:val="007773DD"/>
    <w:rsid w:val="00782B46"/>
    <w:rsid w:val="007866BD"/>
    <w:rsid w:val="007A4611"/>
    <w:rsid w:val="007B27D0"/>
    <w:rsid w:val="007B6B35"/>
    <w:rsid w:val="007C4141"/>
    <w:rsid w:val="007C4C36"/>
    <w:rsid w:val="007C5A01"/>
    <w:rsid w:val="007E1CC9"/>
    <w:rsid w:val="007E76DF"/>
    <w:rsid w:val="00803BE1"/>
    <w:rsid w:val="008059F5"/>
    <w:rsid w:val="00817FC8"/>
    <w:rsid w:val="00820BCD"/>
    <w:rsid w:val="0082460A"/>
    <w:rsid w:val="0084063A"/>
    <w:rsid w:val="00844D61"/>
    <w:rsid w:val="00845367"/>
    <w:rsid w:val="00851208"/>
    <w:rsid w:val="00854F5B"/>
    <w:rsid w:val="00862134"/>
    <w:rsid w:val="00863471"/>
    <w:rsid w:val="00867992"/>
    <w:rsid w:val="0088004E"/>
    <w:rsid w:val="00880AD8"/>
    <w:rsid w:val="0089676B"/>
    <w:rsid w:val="00897567"/>
    <w:rsid w:val="008A3EDC"/>
    <w:rsid w:val="008A7734"/>
    <w:rsid w:val="008B02AD"/>
    <w:rsid w:val="008B0767"/>
    <w:rsid w:val="008B0F88"/>
    <w:rsid w:val="008B55F4"/>
    <w:rsid w:val="008D792C"/>
    <w:rsid w:val="008F26E4"/>
    <w:rsid w:val="008F397F"/>
    <w:rsid w:val="008F479E"/>
    <w:rsid w:val="00903D03"/>
    <w:rsid w:val="00916D48"/>
    <w:rsid w:val="0092633D"/>
    <w:rsid w:val="00926E1F"/>
    <w:rsid w:val="0095159C"/>
    <w:rsid w:val="00964325"/>
    <w:rsid w:val="00973A23"/>
    <w:rsid w:val="009869AA"/>
    <w:rsid w:val="00990620"/>
    <w:rsid w:val="00994200"/>
    <w:rsid w:val="00997BD3"/>
    <w:rsid w:val="009C3950"/>
    <w:rsid w:val="009C4CFD"/>
    <w:rsid w:val="009C5736"/>
    <w:rsid w:val="009E0BC8"/>
    <w:rsid w:val="009F7603"/>
    <w:rsid w:val="00A15295"/>
    <w:rsid w:val="00A2462D"/>
    <w:rsid w:val="00A2701C"/>
    <w:rsid w:val="00A3332F"/>
    <w:rsid w:val="00A5095E"/>
    <w:rsid w:val="00A62EF4"/>
    <w:rsid w:val="00A64094"/>
    <w:rsid w:val="00A75635"/>
    <w:rsid w:val="00A777B8"/>
    <w:rsid w:val="00A80845"/>
    <w:rsid w:val="00A83BFD"/>
    <w:rsid w:val="00A950E1"/>
    <w:rsid w:val="00A9790C"/>
    <w:rsid w:val="00A9790E"/>
    <w:rsid w:val="00A97FD7"/>
    <w:rsid w:val="00AA4B44"/>
    <w:rsid w:val="00AA507C"/>
    <w:rsid w:val="00AA7020"/>
    <w:rsid w:val="00AB5BC9"/>
    <w:rsid w:val="00AC0A44"/>
    <w:rsid w:val="00AD0817"/>
    <w:rsid w:val="00AE0788"/>
    <w:rsid w:val="00AE2EC7"/>
    <w:rsid w:val="00AF6D8B"/>
    <w:rsid w:val="00B03039"/>
    <w:rsid w:val="00B0481E"/>
    <w:rsid w:val="00B07DC2"/>
    <w:rsid w:val="00B17990"/>
    <w:rsid w:val="00B51D53"/>
    <w:rsid w:val="00B72DD5"/>
    <w:rsid w:val="00B72E1C"/>
    <w:rsid w:val="00B77302"/>
    <w:rsid w:val="00B80D65"/>
    <w:rsid w:val="00BA08A1"/>
    <w:rsid w:val="00BA2A40"/>
    <w:rsid w:val="00BA6D1C"/>
    <w:rsid w:val="00BA7408"/>
    <w:rsid w:val="00BB1B13"/>
    <w:rsid w:val="00BB3008"/>
    <w:rsid w:val="00BB58E0"/>
    <w:rsid w:val="00BB615A"/>
    <w:rsid w:val="00BC1776"/>
    <w:rsid w:val="00BC6F11"/>
    <w:rsid w:val="00BD3975"/>
    <w:rsid w:val="00BD4EE2"/>
    <w:rsid w:val="00BD590A"/>
    <w:rsid w:val="00BE6CE2"/>
    <w:rsid w:val="00BF55D8"/>
    <w:rsid w:val="00C0241E"/>
    <w:rsid w:val="00C07869"/>
    <w:rsid w:val="00C14FE3"/>
    <w:rsid w:val="00C50B92"/>
    <w:rsid w:val="00C727F0"/>
    <w:rsid w:val="00C758A6"/>
    <w:rsid w:val="00C87806"/>
    <w:rsid w:val="00C91E72"/>
    <w:rsid w:val="00CB29C5"/>
    <w:rsid w:val="00CC0070"/>
    <w:rsid w:val="00CC13DC"/>
    <w:rsid w:val="00CD0C58"/>
    <w:rsid w:val="00CD238D"/>
    <w:rsid w:val="00CE24D7"/>
    <w:rsid w:val="00CF563A"/>
    <w:rsid w:val="00CF79DB"/>
    <w:rsid w:val="00D0285C"/>
    <w:rsid w:val="00D116F5"/>
    <w:rsid w:val="00D12E6A"/>
    <w:rsid w:val="00D13C1A"/>
    <w:rsid w:val="00D21ABD"/>
    <w:rsid w:val="00D25C6F"/>
    <w:rsid w:val="00D260F4"/>
    <w:rsid w:val="00D31D3E"/>
    <w:rsid w:val="00D43C82"/>
    <w:rsid w:val="00D4432B"/>
    <w:rsid w:val="00D54A6A"/>
    <w:rsid w:val="00D563A6"/>
    <w:rsid w:val="00D62BAD"/>
    <w:rsid w:val="00D63A86"/>
    <w:rsid w:val="00D71481"/>
    <w:rsid w:val="00D74880"/>
    <w:rsid w:val="00D92C75"/>
    <w:rsid w:val="00D9543E"/>
    <w:rsid w:val="00DA1B51"/>
    <w:rsid w:val="00DA74F3"/>
    <w:rsid w:val="00DB11C0"/>
    <w:rsid w:val="00DC2A39"/>
    <w:rsid w:val="00DD353B"/>
    <w:rsid w:val="00DE13E0"/>
    <w:rsid w:val="00DE32B4"/>
    <w:rsid w:val="00DE426C"/>
    <w:rsid w:val="00DE58F4"/>
    <w:rsid w:val="00DE5E63"/>
    <w:rsid w:val="00DE6417"/>
    <w:rsid w:val="00DF6EDB"/>
    <w:rsid w:val="00E13404"/>
    <w:rsid w:val="00E30D17"/>
    <w:rsid w:val="00E4071D"/>
    <w:rsid w:val="00E47A58"/>
    <w:rsid w:val="00E52709"/>
    <w:rsid w:val="00E574E1"/>
    <w:rsid w:val="00E667B9"/>
    <w:rsid w:val="00E70F4B"/>
    <w:rsid w:val="00E71FE8"/>
    <w:rsid w:val="00EA6289"/>
    <w:rsid w:val="00EA756B"/>
    <w:rsid w:val="00EB3C0E"/>
    <w:rsid w:val="00EB624F"/>
    <w:rsid w:val="00EC2552"/>
    <w:rsid w:val="00EC316D"/>
    <w:rsid w:val="00EC5A24"/>
    <w:rsid w:val="00ED498F"/>
    <w:rsid w:val="00EE5761"/>
    <w:rsid w:val="00EF7153"/>
    <w:rsid w:val="00EF7826"/>
    <w:rsid w:val="00F03756"/>
    <w:rsid w:val="00F064B1"/>
    <w:rsid w:val="00F10CBD"/>
    <w:rsid w:val="00F11ED6"/>
    <w:rsid w:val="00F14435"/>
    <w:rsid w:val="00F14FE0"/>
    <w:rsid w:val="00F16EA3"/>
    <w:rsid w:val="00F21247"/>
    <w:rsid w:val="00F21280"/>
    <w:rsid w:val="00F25813"/>
    <w:rsid w:val="00F259FD"/>
    <w:rsid w:val="00F4205E"/>
    <w:rsid w:val="00F46594"/>
    <w:rsid w:val="00F46AA0"/>
    <w:rsid w:val="00F47B23"/>
    <w:rsid w:val="00F6303B"/>
    <w:rsid w:val="00F63FE3"/>
    <w:rsid w:val="00F74D79"/>
    <w:rsid w:val="00F74EA6"/>
    <w:rsid w:val="00F803DE"/>
    <w:rsid w:val="00F927FD"/>
    <w:rsid w:val="00F9282D"/>
    <w:rsid w:val="00FA36EA"/>
    <w:rsid w:val="00FC0F2B"/>
    <w:rsid w:val="00FC73D2"/>
    <w:rsid w:val="00FC7A1F"/>
    <w:rsid w:val="00FD315E"/>
    <w:rsid w:val="00FD476E"/>
    <w:rsid w:val="00FD7C7B"/>
    <w:rsid w:val="00FE7E73"/>
    <w:rsid w:val="00FF5BD6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3B"/>
    <w:pPr>
      <w:spacing w:after="10" w:line="267" w:lineRule="auto"/>
      <w:ind w:right="5" w:firstLine="531"/>
      <w:jc w:val="both"/>
    </w:pPr>
    <w:rPr>
      <w:rFonts w:ascii="Arial" w:eastAsia="Arial" w:hAnsi="Arial" w:cs="Arial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DD353B"/>
    <w:pPr>
      <w:keepNext/>
      <w:keepLines/>
      <w:numPr>
        <w:numId w:val="7"/>
      </w:numPr>
      <w:spacing w:after="5" w:line="268" w:lineRule="auto"/>
      <w:ind w:left="548" w:hanging="10"/>
      <w:outlineLvl w:val="0"/>
    </w:pPr>
    <w:rPr>
      <w:rFonts w:ascii="Arial" w:eastAsia="Arial" w:hAnsi="Arial" w:cs="Arial"/>
      <w:b/>
      <w:color w:val="000000"/>
    </w:rPr>
  </w:style>
  <w:style w:type="paragraph" w:styleId="2">
    <w:name w:val="heading 2"/>
    <w:next w:val="a"/>
    <w:link w:val="20"/>
    <w:uiPriority w:val="9"/>
    <w:unhideWhenUsed/>
    <w:qFormat/>
    <w:rsid w:val="00DD353B"/>
    <w:pPr>
      <w:keepNext/>
      <w:keepLines/>
      <w:numPr>
        <w:ilvl w:val="1"/>
        <w:numId w:val="7"/>
      </w:numPr>
      <w:spacing w:after="5" w:line="268" w:lineRule="auto"/>
      <w:ind w:left="548" w:hanging="10"/>
      <w:outlineLvl w:val="1"/>
    </w:pPr>
    <w:rPr>
      <w:rFonts w:ascii="Arial" w:eastAsia="Arial" w:hAnsi="Arial" w:cs="Arial"/>
      <w:b/>
      <w:color w:val="000000"/>
    </w:rPr>
  </w:style>
  <w:style w:type="paragraph" w:styleId="3">
    <w:name w:val="heading 3"/>
    <w:next w:val="a"/>
    <w:link w:val="30"/>
    <w:uiPriority w:val="9"/>
    <w:unhideWhenUsed/>
    <w:qFormat/>
    <w:rsid w:val="00DD353B"/>
    <w:pPr>
      <w:keepNext/>
      <w:keepLines/>
      <w:spacing w:after="0"/>
      <w:ind w:left="1801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rsid w:val="00DD353B"/>
    <w:pPr>
      <w:keepNext/>
      <w:keepLines/>
      <w:spacing w:after="0"/>
      <w:ind w:left="1801"/>
      <w:jc w:val="right"/>
      <w:outlineLvl w:val="3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D353B"/>
    <w:rPr>
      <w:rFonts w:ascii="Arial" w:eastAsia="Arial" w:hAnsi="Arial" w:cs="Arial"/>
      <w:b/>
      <w:color w:val="000000"/>
      <w:sz w:val="24"/>
    </w:rPr>
  </w:style>
  <w:style w:type="character" w:customStyle="1" w:styleId="40">
    <w:name w:val="Заголовок 4 Знак"/>
    <w:link w:val="4"/>
    <w:rsid w:val="00DD353B"/>
    <w:rPr>
      <w:rFonts w:ascii="Arial" w:eastAsia="Arial" w:hAnsi="Arial" w:cs="Arial"/>
      <w:b/>
      <w:color w:val="000000"/>
      <w:sz w:val="24"/>
    </w:rPr>
  </w:style>
  <w:style w:type="character" w:customStyle="1" w:styleId="10">
    <w:name w:val="Заголовок 1 Знак"/>
    <w:link w:val="1"/>
    <w:uiPriority w:val="9"/>
    <w:rsid w:val="00DD353B"/>
    <w:rPr>
      <w:rFonts w:ascii="Arial" w:eastAsia="Arial" w:hAnsi="Arial" w:cs="Arial"/>
      <w:b/>
      <w:color w:val="000000"/>
    </w:rPr>
  </w:style>
  <w:style w:type="character" w:customStyle="1" w:styleId="20">
    <w:name w:val="Заголовок 2 Знак"/>
    <w:link w:val="2"/>
    <w:uiPriority w:val="9"/>
    <w:rsid w:val="00DD353B"/>
    <w:rPr>
      <w:rFonts w:ascii="Arial" w:eastAsia="Arial" w:hAnsi="Arial" w:cs="Arial"/>
      <w:b/>
      <w:color w:val="000000"/>
    </w:rPr>
  </w:style>
  <w:style w:type="paragraph" w:styleId="31">
    <w:name w:val="toc 3"/>
    <w:basedOn w:val="a"/>
    <w:next w:val="a"/>
    <w:autoRedefine/>
    <w:uiPriority w:val="39"/>
    <w:unhideWhenUsed/>
    <w:rsid w:val="00193986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E4071D"/>
    <w:pPr>
      <w:spacing w:before="120" w:after="120" w:line="240" w:lineRule="auto"/>
      <w:ind w:left="284" w:right="0" w:firstLine="0"/>
      <w:jc w:val="left"/>
    </w:pPr>
    <w:rPr>
      <w:rFonts w:ascii="Bookman Old Style" w:hAnsi="Bookman Old Style"/>
      <w:sz w:val="24"/>
    </w:rPr>
  </w:style>
  <w:style w:type="table" w:customStyle="1" w:styleId="TableGrid">
    <w:name w:val="TableGrid"/>
    <w:rsid w:val="00DD353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4A530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039"/>
    <w:rPr>
      <w:rFonts w:ascii="Tahoma" w:eastAsia="Arial" w:hAnsi="Tahoma" w:cs="Tahoma"/>
      <w:color w:val="000000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D0DB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D0DB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D0DBF"/>
    <w:rPr>
      <w:rFonts w:ascii="Arial" w:eastAsia="Arial" w:hAnsi="Arial" w:cs="Arial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0DB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D0DBF"/>
    <w:rPr>
      <w:rFonts w:ascii="Arial" w:eastAsia="Arial" w:hAnsi="Arial" w:cs="Arial"/>
      <w:b/>
      <w:bCs/>
      <w:color w:val="000000"/>
      <w:sz w:val="20"/>
      <w:szCs w:val="20"/>
    </w:rPr>
  </w:style>
  <w:style w:type="paragraph" w:customStyle="1" w:styleId="formattext">
    <w:name w:val="formattext"/>
    <w:basedOn w:val="a"/>
    <w:rsid w:val="0082460A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b">
    <w:name w:val="Revision"/>
    <w:hidden/>
    <w:uiPriority w:val="99"/>
    <w:semiHidden/>
    <w:rsid w:val="00BB58E0"/>
    <w:pPr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headertext">
    <w:name w:val="headertext"/>
    <w:basedOn w:val="a"/>
    <w:rsid w:val="00F927FD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D12E6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12E6A"/>
    <w:rPr>
      <w:rFonts w:ascii="Arial" w:eastAsia="Arial" w:hAnsi="Arial" w:cs="Arial"/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12E6A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D12E6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12E6A"/>
    <w:rPr>
      <w:rFonts w:ascii="Arial" w:eastAsia="Arial" w:hAnsi="Arial" w:cs="Arial"/>
      <w:color w:val="000000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D12E6A"/>
    <w:rPr>
      <w:vertAlign w:val="superscript"/>
    </w:rPr>
  </w:style>
  <w:style w:type="paragraph" w:styleId="af2">
    <w:name w:val="Normal (Web)"/>
    <w:basedOn w:val="a"/>
    <w:uiPriority w:val="99"/>
    <w:unhideWhenUsed/>
    <w:rsid w:val="00994200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3">
    <w:name w:val="Strong"/>
    <w:basedOn w:val="a0"/>
    <w:uiPriority w:val="22"/>
    <w:qFormat/>
    <w:rsid w:val="00471B44"/>
    <w:rPr>
      <w:b/>
      <w:bCs/>
    </w:rPr>
  </w:style>
  <w:style w:type="character" w:styleId="af4">
    <w:name w:val="Emphasis"/>
    <w:basedOn w:val="a0"/>
    <w:uiPriority w:val="20"/>
    <w:qFormat/>
    <w:rsid w:val="00471B44"/>
    <w:rPr>
      <w:i/>
      <w:iCs/>
    </w:rPr>
  </w:style>
  <w:style w:type="paragraph" w:styleId="af5">
    <w:name w:val="List Paragraph"/>
    <w:basedOn w:val="a"/>
    <w:uiPriority w:val="34"/>
    <w:qFormat/>
    <w:rsid w:val="005342E5"/>
    <w:pPr>
      <w:ind w:left="720"/>
      <w:contextualSpacing/>
    </w:pPr>
  </w:style>
  <w:style w:type="paragraph" w:customStyle="1" w:styleId="Default">
    <w:name w:val="Default"/>
    <w:rsid w:val="00B77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42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0"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294B"/>
    <w:rPr>
      <w:rFonts w:ascii="Courier New" w:eastAsia="Times New Roman" w:hAnsi="Courier New" w:cs="Courier New"/>
      <w:sz w:val="20"/>
      <w:szCs w:val="20"/>
    </w:rPr>
  </w:style>
  <w:style w:type="paragraph" w:styleId="af6">
    <w:name w:val="Body Text"/>
    <w:basedOn w:val="a"/>
    <w:link w:val="af7"/>
    <w:uiPriority w:val="99"/>
    <w:rsid w:val="0000568E"/>
    <w:pPr>
      <w:shd w:val="clear" w:color="auto" w:fill="FFFFFF"/>
      <w:spacing w:before="180" w:after="0" w:line="250" w:lineRule="exact"/>
      <w:ind w:right="0" w:hanging="360"/>
    </w:pPr>
    <w:rPr>
      <w:rFonts w:eastAsia="Arial Unicode MS" w:cs="Times New Roman"/>
      <w:color w:val="auto"/>
      <w:sz w:val="21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00568E"/>
    <w:rPr>
      <w:rFonts w:ascii="Arial" w:eastAsia="Arial Unicode MS" w:hAnsi="Arial" w:cs="Times New Roman"/>
      <w:sz w:val="21"/>
      <w:szCs w:val="20"/>
      <w:shd w:val="clear" w:color="auto" w:fill="FFFFFF"/>
    </w:rPr>
  </w:style>
  <w:style w:type="table" w:styleId="af8">
    <w:name w:val="Table Grid"/>
    <w:basedOn w:val="a1"/>
    <w:uiPriority w:val="59"/>
    <w:rsid w:val="0000568E"/>
    <w:pPr>
      <w:spacing w:after="0" w:line="240" w:lineRule="auto"/>
    </w:pPr>
    <w:rPr>
      <w:rFonts w:ascii="Arial Unicode MS" w:eastAsia="Arial Unicode MS" w:hAnsi="Arial Unicode M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986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9869AA"/>
    <w:rPr>
      <w:rFonts w:ascii="Arial" w:eastAsia="Arial" w:hAnsi="Arial" w:cs="Arial"/>
      <w:color w:val="000000"/>
    </w:rPr>
  </w:style>
  <w:style w:type="character" w:customStyle="1" w:styleId="6">
    <w:name w:val="Основной текст (6)_"/>
    <w:link w:val="61"/>
    <w:uiPriority w:val="99"/>
    <w:locked/>
    <w:rsid w:val="001719B9"/>
    <w:rPr>
      <w:rFonts w:ascii="Arial" w:hAnsi="Arial"/>
      <w:sz w:val="25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719B9"/>
    <w:pPr>
      <w:shd w:val="clear" w:color="auto" w:fill="FFFFFF"/>
      <w:spacing w:before="660" w:after="360" w:line="240" w:lineRule="atLeast"/>
      <w:ind w:right="0" w:firstLine="0"/>
      <w:jc w:val="center"/>
    </w:pPr>
    <w:rPr>
      <w:rFonts w:eastAsiaTheme="minorEastAsia" w:cstheme="minorBidi"/>
      <w:color w:val="auto"/>
      <w:sz w:val="25"/>
    </w:rPr>
  </w:style>
  <w:style w:type="paragraph" w:styleId="22">
    <w:name w:val="Body Text Indent 2"/>
    <w:basedOn w:val="a"/>
    <w:link w:val="23"/>
    <w:uiPriority w:val="99"/>
    <w:semiHidden/>
    <w:unhideWhenUsed/>
    <w:rsid w:val="00510C4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10C43"/>
    <w:rPr>
      <w:rFonts w:ascii="Arial" w:eastAsia="Arial" w:hAnsi="Arial" w:cs="Arial"/>
      <w:color w:val="000000"/>
    </w:rPr>
  </w:style>
  <w:style w:type="table" w:customStyle="1" w:styleId="11">
    <w:name w:val="Стиль таблицы1"/>
    <w:basedOn w:val="af8"/>
    <w:rsid w:val="00510C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i/>
      </w:rPr>
      <w:tblPr/>
      <w:tcPr>
        <w:shd w:val="clear" w:color="auto" w:fill="CCCCCC"/>
      </w:tcPr>
    </w:tblStylePr>
  </w:style>
  <w:style w:type="paragraph" w:styleId="afb">
    <w:name w:val="footer"/>
    <w:basedOn w:val="a"/>
    <w:link w:val="afc"/>
    <w:uiPriority w:val="99"/>
    <w:unhideWhenUsed/>
    <w:rsid w:val="00F80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F803DE"/>
    <w:rPr>
      <w:rFonts w:ascii="Arial" w:eastAsia="Arial" w:hAnsi="Arial" w:cs="Arial"/>
      <w:color w:val="000000"/>
    </w:rPr>
  </w:style>
  <w:style w:type="paragraph" w:styleId="12">
    <w:name w:val="toc 1"/>
    <w:basedOn w:val="a"/>
    <w:next w:val="a"/>
    <w:autoRedefine/>
    <w:uiPriority w:val="39"/>
    <w:unhideWhenUsed/>
    <w:rsid w:val="00E4071D"/>
    <w:pPr>
      <w:spacing w:before="120" w:after="120" w:line="240" w:lineRule="auto"/>
      <w:ind w:right="0" w:firstLine="0"/>
      <w:jc w:val="left"/>
    </w:pPr>
    <w:rPr>
      <w:rFonts w:ascii="Bookman Old Style" w:hAnsi="Bookman Old Style" w:cs="Times New Roman"/>
      <w:b/>
      <w:sz w:val="24"/>
    </w:rPr>
  </w:style>
  <w:style w:type="character" w:customStyle="1" w:styleId="afd">
    <w:name w:val="Основной текст + Полужирный"/>
    <w:uiPriority w:val="99"/>
    <w:rsid w:val="00235A1C"/>
    <w:rPr>
      <w:rFonts w:ascii="Arial" w:hAnsi="Arial"/>
      <w:b/>
      <w:spacing w:val="0"/>
      <w:sz w:val="21"/>
    </w:rPr>
  </w:style>
  <w:style w:type="paragraph" w:styleId="24">
    <w:name w:val="Body Text 2"/>
    <w:basedOn w:val="a"/>
    <w:link w:val="25"/>
    <w:uiPriority w:val="99"/>
    <w:semiHidden/>
    <w:unhideWhenUsed/>
    <w:rsid w:val="00AC0A4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AC0A44"/>
    <w:rPr>
      <w:rFonts w:ascii="Arial" w:eastAsia="Arial" w:hAnsi="Arial" w:cs="Arial"/>
      <w:color w:val="000000"/>
    </w:rPr>
  </w:style>
  <w:style w:type="table" w:customStyle="1" w:styleId="13">
    <w:name w:val="Сетка таблицы1"/>
    <w:basedOn w:val="a1"/>
    <w:next w:val="af8"/>
    <w:uiPriority w:val="59"/>
    <w:rsid w:val="00AC0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3B"/>
    <w:pPr>
      <w:spacing w:after="10" w:line="267" w:lineRule="auto"/>
      <w:ind w:right="5" w:firstLine="531"/>
      <w:jc w:val="both"/>
    </w:pPr>
    <w:rPr>
      <w:rFonts w:ascii="Arial" w:eastAsia="Arial" w:hAnsi="Arial" w:cs="Arial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DD353B"/>
    <w:pPr>
      <w:keepNext/>
      <w:keepLines/>
      <w:numPr>
        <w:numId w:val="7"/>
      </w:numPr>
      <w:spacing w:after="5" w:line="268" w:lineRule="auto"/>
      <w:ind w:left="548" w:hanging="10"/>
      <w:outlineLvl w:val="0"/>
    </w:pPr>
    <w:rPr>
      <w:rFonts w:ascii="Arial" w:eastAsia="Arial" w:hAnsi="Arial" w:cs="Arial"/>
      <w:b/>
      <w:color w:val="000000"/>
    </w:rPr>
  </w:style>
  <w:style w:type="paragraph" w:styleId="2">
    <w:name w:val="heading 2"/>
    <w:next w:val="a"/>
    <w:link w:val="20"/>
    <w:uiPriority w:val="9"/>
    <w:unhideWhenUsed/>
    <w:qFormat/>
    <w:rsid w:val="00DD353B"/>
    <w:pPr>
      <w:keepNext/>
      <w:keepLines/>
      <w:numPr>
        <w:ilvl w:val="1"/>
        <w:numId w:val="7"/>
      </w:numPr>
      <w:spacing w:after="5" w:line="268" w:lineRule="auto"/>
      <w:ind w:left="548" w:hanging="10"/>
      <w:outlineLvl w:val="1"/>
    </w:pPr>
    <w:rPr>
      <w:rFonts w:ascii="Arial" w:eastAsia="Arial" w:hAnsi="Arial" w:cs="Arial"/>
      <w:b/>
      <w:color w:val="000000"/>
    </w:rPr>
  </w:style>
  <w:style w:type="paragraph" w:styleId="3">
    <w:name w:val="heading 3"/>
    <w:next w:val="a"/>
    <w:link w:val="30"/>
    <w:uiPriority w:val="9"/>
    <w:unhideWhenUsed/>
    <w:qFormat/>
    <w:rsid w:val="00DD353B"/>
    <w:pPr>
      <w:keepNext/>
      <w:keepLines/>
      <w:spacing w:after="0"/>
      <w:ind w:left="1801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rsid w:val="00DD353B"/>
    <w:pPr>
      <w:keepNext/>
      <w:keepLines/>
      <w:spacing w:after="0"/>
      <w:ind w:left="1801"/>
      <w:jc w:val="right"/>
      <w:outlineLvl w:val="3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D353B"/>
    <w:rPr>
      <w:rFonts w:ascii="Arial" w:eastAsia="Arial" w:hAnsi="Arial" w:cs="Arial"/>
      <w:b/>
      <w:color w:val="000000"/>
      <w:sz w:val="24"/>
    </w:rPr>
  </w:style>
  <w:style w:type="character" w:customStyle="1" w:styleId="40">
    <w:name w:val="Заголовок 4 Знак"/>
    <w:link w:val="4"/>
    <w:rsid w:val="00DD353B"/>
    <w:rPr>
      <w:rFonts w:ascii="Arial" w:eastAsia="Arial" w:hAnsi="Arial" w:cs="Arial"/>
      <w:b/>
      <w:color w:val="000000"/>
      <w:sz w:val="24"/>
    </w:rPr>
  </w:style>
  <w:style w:type="character" w:customStyle="1" w:styleId="10">
    <w:name w:val="Заголовок 1 Знак"/>
    <w:link w:val="1"/>
    <w:uiPriority w:val="9"/>
    <w:rsid w:val="00DD353B"/>
    <w:rPr>
      <w:rFonts w:ascii="Arial" w:eastAsia="Arial" w:hAnsi="Arial" w:cs="Arial"/>
      <w:b/>
      <w:color w:val="000000"/>
    </w:rPr>
  </w:style>
  <w:style w:type="character" w:customStyle="1" w:styleId="20">
    <w:name w:val="Заголовок 2 Знак"/>
    <w:link w:val="2"/>
    <w:uiPriority w:val="9"/>
    <w:rsid w:val="00DD353B"/>
    <w:rPr>
      <w:rFonts w:ascii="Arial" w:eastAsia="Arial" w:hAnsi="Arial" w:cs="Arial"/>
      <w:b/>
      <w:color w:val="000000"/>
    </w:rPr>
  </w:style>
  <w:style w:type="paragraph" w:styleId="31">
    <w:name w:val="toc 3"/>
    <w:basedOn w:val="a"/>
    <w:next w:val="a"/>
    <w:autoRedefine/>
    <w:uiPriority w:val="39"/>
    <w:unhideWhenUsed/>
    <w:rsid w:val="00193986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E4071D"/>
    <w:pPr>
      <w:spacing w:before="120" w:after="120" w:line="240" w:lineRule="auto"/>
      <w:ind w:left="284" w:right="0" w:firstLine="0"/>
      <w:jc w:val="left"/>
    </w:pPr>
    <w:rPr>
      <w:rFonts w:ascii="Bookman Old Style" w:hAnsi="Bookman Old Style"/>
      <w:sz w:val="24"/>
    </w:rPr>
  </w:style>
  <w:style w:type="table" w:customStyle="1" w:styleId="TableGrid">
    <w:name w:val="TableGrid"/>
    <w:rsid w:val="00DD353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4A530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039"/>
    <w:rPr>
      <w:rFonts w:ascii="Tahoma" w:eastAsia="Arial" w:hAnsi="Tahoma" w:cs="Tahoma"/>
      <w:color w:val="000000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D0DB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D0DB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D0DBF"/>
    <w:rPr>
      <w:rFonts w:ascii="Arial" w:eastAsia="Arial" w:hAnsi="Arial" w:cs="Arial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0DB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D0DBF"/>
    <w:rPr>
      <w:rFonts w:ascii="Arial" w:eastAsia="Arial" w:hAnsi="Arial" w:cs="Arial"/>
      <w:b/>
      <w:bCs/>
      <w:color w:val="000000"/>
      <w:sz w:val="20"/>
      <w:szCs w:val="20"/>
    </w:rPr>
  </w:style>
  <w:style w:type="paragraph" w:customStyle="1" w:styleId="formattext">
    <w:name w:val="formattext"/>
    <w:basedOn w:val="a"/>
    <w:rsid w:val="0082460A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b">
    <w:name w:val="Revision"/>
    <w:hidden/>
    <w:uiPriority w:val="99"/>
    <w:semiHidden/>
    <w:rsid w:val="00BB58E0"/>
    <w:pPr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headertext">
    <w:name w:val="headertext"/>
    <w:basedOn w:val="a"/>
    <w:rsid w:val="00F927FD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D12E6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12E6A"/>
    <w:rPr>
      <w:rFonts w:ascii="Arial" w:eastAsia="Arial" w:hAnsi="Arial" w:cs="Arial"/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12E6A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D12E6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12E6A"/>
    <w:rPr>
      <w:rFonts w:ascii="Arial" w:eastAsia="Arial" w:hAnsi="Arial" w:cs="Arial"/>
      <w:color w:val="000000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D12E6A"/>
    <w:rPr>
      <w:vertAlign w:val="superscript"/>
    </w:rPr>
  </w:style>
  <w:style w:type="paragraph" w:styleId="af2">
    <w:name w:val="Normal (Web)"/>
    <w:basedOn w:val="a"/>
    <w:uiPriority w:val="99"/>
    <w:unhideWhenUsed/>
    <w:rsid w:val="00994200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3">
    <w:name w:val="Strong"/>
    <w:basedOn w:val="a0"/>
    <w:uiPriority w:val="22"/>
    <w:qFormat/>
    <w:rsid w:val="00471B44"/>
    <w:rPr>
      <w:b/>
      <w:bCs/>
    </w:rPr>
  </w:style>
  <w:style w:type="character" w:styleId="af4">
    <w:name w:val="Emphasis"/>
    <w:basedOn w:val="a0"/>
    <w:uiPriority w:val="20"/>
    <w:qFormat/>
    <w:rsid w:val="00471B44"/>
    <w:rPr>
      <w:i/>
      <w:iCs/>
    </w:rPr>
  </w:style>
  <w:style w:type="paragraph" w:styleId="af5">
    <w:name w:val="List Paragraph"/>
    <w:basedOn w:val="a"/>
    <w:uiPriority w:val="34"/>
    <w:qFormat/>
    <w:rsid w:val="005342E5"/>
    <w:pPr>
      <w:ind w:left="720"/>
      <w:contextualSpacing/>
    </w:pPr>
  </w:style>
  <w:style w:type="paragraph" w:customStyle="1" w:styleId="Default">
    <w:name w:val="Default"/>
    <w:rsid w:val="00B77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42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0"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294B"/>
    <w:rPr>
      <w:rFonts w:ascii="Courier New" w:eastAsia="Times New Roman" w:hAnsi="Courier New" w:cs="Courier New"/>
      <w:sz w:val="20"/>
      <w:szCs w:val="20"/>
    </w:rPr>
  </w:style>
  <w:style w:type="paragraph" w:styleId="af6">
    <w:name w:val="Body Text"/>
    <w:basedOn w:val="a"/>
    <w:link w:val="af7"/>
    <w:uiPriority w:val="99"/>
    <w:rsid w:val="0000568E"/>
    <w:pPr>
      <w:shd w:val="clear" w:color="auto" w:fill="FFFFFF"/>
      <w:spacing w:before="180" w:after="0" w:line="250" w:lineRule="exact"/>
      <w:ind w:right="0" w:hanging="360"/>
    </w:pPr>
    <w:rPr>
      <w:rFonts w:eastAsia="Arial Unicode MS" w:cs="Times New Roman"/>
      <w:color w:val="auto"/>
      <w:sz w:val="21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00568E"/>
    <w:rPr>
      <w:rFonts w:ascii="Arial" w:eastAsia="Arial Unicode MS" w:hAnsi="Arial" w:cs="Times New Roman"/>
      <w:sz w:val="21"/>
      <w:szCs w:val="20"/>
      <w:shd w:val="clear" w:color="auto" w:fill="FFFFFF"/>
    </w:rPr>
  </w:style>
  <w:style w:type="table" w:styleId="af8">
    <w:name w:val="Table Grid"/>
    <w:basedOn w:val="a1"/>
    <w:uiPriority w:val="59"/>
    <w:rsid w:val="0000568E"/>
    <w:pPr>
      <w:spacing w:after="0" w:line="240" w:lineRule="auto"/>
    </w:pPr>
    <w:rPr>
      <w:rFonts w:ascii="Arial Unicode MS" w:eastAsia="Arial Unicode MS" w:hAnsi="Arial Unicode M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986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9869AA"/>
    <w:rPr>
      <w:rFonts w:ascii="Arial" w:eastAsia="Arial" w:hAnsi="Arial" w:cs="Arial"/>
      <w:color w:val="000000"/>
    </w:rPr>
  </w:style>
  <w:style w:type="character" w:customStyle="1" w:styleId="6">
    <w:name w:val="Основной текст (6)_"/>
    <w:link w:val="61"/>
    <w:uiPriority w:val="99"/>
    <w:locked/>
    <w:rsid w:val="001719B9"/>
    <w:rPr>
      <w:rFonts w:ascii="Arial" w:hAnsi="Arial"/>
      <w:sz w:val="25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719B9"/>
    <w:pPr>
      <w:shd w:val="clear" w:color="auto" w:fill="FFFFFF"/>
      <w:spacing w:before="660" w:after="360" w:line="240" w:lineRule="atLeast"/>
      <w:ind w:right="0" w:firstLine="0"/>
      <w:jc w:val="center"/>
    </w:pPr>
    <w:rPr>
      <w:rFonts w:eastAsiaTheme="minorEastAsia" w:cstheme="minorBidi"/>
      <w:color w:val="auto"/>
      <w:sz w:val="25"/>
    </w:rPr>
  </w:style>
  <w:style w:type="paragraph" w:styleId="22">
    <w:name w:val="Body Text Indent 2"/>
    <w:basedOn w:val="a"/>
    <w:link w:val="23"/>
    <w:uiPriority w:val="99"/>
    <w:semiHidden/>
    <w:unhideWhenUsed/>
    <w:rsid w:val="00510C4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10C43"/>
    <w:rPr>
      <w:rFonts w:ascii="Arial" w:eastAsia="Arial" w:hAnsi="Arial" w:cs="Arial"/>
      <w:color w:val="000000"/>
    </w:rPr>
  </w:style>
  <w:style w:type="table" w:customStyle="1" w:styleId="11">
    <w:name w:val="Стиль таблицы1"/>
    <w:basedOn w:val="af8"/>
    <w:rsid w:val="00510C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i/>
      </w:rPr>
      <w:tblPr/>
      <w:tcPr>
        <w:shd w:val="clear" w:color="auto" w:fill="CCCCCC"/>
      </w:tcPr>
    </w:tblStylePr>
  </w:style>
  <w:style w:type="paragraph" w:styleId="afb">
    <w:name w:val="footer"/>
    <w:basedOn w:val="a"/>
    <w:link w:val="afc"/>
    <w:uiPriority w:val="99"/>
    <w:unhideWhenUsed/>
    <w:rsid w:val="00F80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F803DE"/>
    <w:rPr>
      <w:rFonts w:ascii="Arial" w:eastAsia="Arial" w:hAnsi="Arial" w:cs="Arial"/>
      <w:color w:val="000000"/>
    </w:rPr>
  </w:style>
  <w:style w:type="paragraph" w:styleId="12">
    <w:name w:val="toc 1"/>
    <w:basedOn w:val="a"/>
    <w:next w:val="a"/>
    <w:autoRedefine/>
    <w:uiPriority w:val="39"/>
    <w:unhideWhenUsed/>
    <w:rsid w:val="00E4071D"/>
    <w:pPr>
      <w:spacing w:before="120" w:after="120" w:line="240" w:lineRule="auto"/>
      <w:ind w:right="0" w:firstLine="0"/>
      <w:jc w:val="left"/>
    </w:pPr>
    <w:rPr>
      <w:rFonts w:ascii="Bookman Old Style" w:hAnsi="Bookman Old Style" w:cs="Times New Roman"/>
      <w:b/>
      <w:sz w:val="24"/>
    </w:rPr>
  </w:style>
  <w:style w:type="character" w:customStyle="1" w:styleId="afd">
    <w:name w:val="Основной текст + Полужирный"/>
    <w:uiPriority w:val="99"/>
    <w:rsid w:val="00235A1C"/>
    <w:rPr>
      <w:rFonts w:ascii="Arial" w:hAnsi="Arial"/>
      <w:b/>
      <w:spacing w:val="0"/>
      <w:sz w:val="21"/>
    </w:rPr>
  </w:style>
  <w:style w:type="paragraph" w:styleId="24">
    <w:name w:val="Body Text 2"/>
    <w:basedOn w:val="a"/>
    <w:link w:val="25"/>
    <w:uiPriority w:val="99"/>
    <w:semiHidden/>
    <w:unhideWhenUsed/>
    <w:rsid w:val="00AC0A4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AC0A44"/>
    <w:rPr>
      <w:rFonts w:ascii="Arial" w:eastAsia="Arial" w:hAnsi="Arial" w:cs="Arial"/>
      <w:color w:val="000000"/>
    </w:rPr>
  </w:style>
  <w:style w:type="table" w:customStyle="1" w:styleId="13">
    <w:name w:val="Сетка таблицы1"/>
    <w:basedOn w:val="a1"/>
    <w:next w:val="af8"/>
    <w:uiPriority w:val="59"/>
    <w:rsid w:val="00AC0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8161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495145639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1746100042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</w:divsChild>
    </w:div>
    <w:div w:id="814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Пер18</b:Tag>
    <b:SourceType>ArticleInAPeriodical</b:SourceType>
    <b:Guid>{AED34C01-12AB-49D3-AED1-E7A715D405E5}</b:Guid>
    <b:Title>Первомайские вести №38 от 27.11.2018)</b:Title>
    <b:Year>2018</b:Year>
    <b:Month>11</b:Month>
    <b:Day>27</b:Day>
    <b:Pages>2.1</b:Pages>
    <b:RefOrder>1</b:RefOrder>
  </b:Source>
  <b:Source>
    <b:Tag>Отч17</b:Tag>
    <b:SourceType>Report</b:SourceType>
    <b:Guid>{4C548381-261C-471E-8B51-EBECAE0ED7A6}</b:Guid>
    <b:Title>Отчёт Главы администрации МО р.п.Первомайский Щекинского района о проделанной работе за 2017 год</b:Title>
    <b:Year>2017</b:Year>
    <b:RefOrder>2</b:RefOrder>
  </b:Source>
</b:Sources>
</file>

<file path=customXml/itemProps1.xml><?xml version="1.0" encoding="utf-8"?>
<ds:datastoreItem xmlns:ds="http://schemas.openxmlformats.org/officeDocument/2006/customXml" ds:itemID="{0EC0A83F-B2F4-4D4C-B7B9-41D38A94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18</Pages>
  <Words>4239</Words>
  <Characters>24168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УНИТАРНОЕ ПРЕДПРИЯТИЕ ТУЛЬСКОЙ ОБЛАСТИ</vt:lpstr>
    </vt:vector>
  </TitlesOfParts>
  <Company>SPecialiST RePack</Company>
  <LinksUpToDate>false</LinksUpToDate>
  <CharactersWithSpaces>28351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УНИТАРНОЕ ПРЕДПРИЯТИЕ ТУЛЬСКОЙ ОБЛАСТИ</dc:title>
  <dc:creator>L.Balashova</dc:creator>
  <cp:lastModifiedBy>User</cp:lastModifiedBy>
  <cp:revision>21</cp:revision>
  <cp:lastPrinted>2021-06-29T12:52:00Z</cp:lastPrinted>
  <dcterms:created xsi:type="dcterms:W3CDTF">2021-05-20T07:11:00Z</dcterms:created>
  <dcterms:modified xsi:type="dcterms:W3CDTF">2022-03-15T08:55:00Z</dcterms:modified>
</cp:coreProperties>
</file>